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A2" w:rsidRDefault="00B367A2" w:rsidP="00B367A2">
      <w:pPr>
        <w:pStyle w:val="Standard"/>
        <w:tabs>
          <w:tab w:val="left" w:pos="1985"/>
        </w:tabs>
        <w:rPr>
          <w:b/>
          <w:bCs/>
          <w:sz w:val="28"/>
          <w:szCs w:val="28"/>
          <w:lang w:val="ru-RU"/>
        </w:rPr>
      </w:pPr>
    </w:p>
    <w:tbl>
      <w:tblPr>
        <w:tblW w:w="9782" w:type="dxa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3"/>
        <w:gridCol w:w="2857"/>
        <w:gridCol w:w="3312"/>
      </w:tblGrid>
      <w:tr w:rsidR="00B367A2" w:rsidRPr="00B367A2" w:rsidTr="00CF681A">
        <w:trPr>
          <w:trHeight w:val="1834"/>
        </w:trPr>
        <w:tc>
          <w:tcPr>
            <w:tcW w:w="3613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A2" w:rsidRPr="00B367A2" w:rsidRDefault="00B367A2" w:rsidP="00B367A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Российская Федерация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Республика Адыгея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Администрация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«Тимирязевское сельское поселение»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0"/>
                <w:szCs w:val="10"/>
              </w:rPr>
            </w:pP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РА, 385746, п. Тимирязева,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ул. Садовая, 14</w:t>
            </w:r>
          </w:p>
        </w:tc>
        <w:tc>
          <w:tcPr>
            <w:tcW w:w="2857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A2" w:rsidRPr="00B367A2" w:rsidRDefault="00B367A2" w:rsidP="00B367A2">
            <w:pPr>
              <w:pStyle w:val="Standard"/>
              <w:snapToGrid w:val="0"/>
              <w:jc w:val="center"/>
            </w:pPr>
            <w:r w:rsidRPr="00B367A2">
              <w:rPr>
                <w:b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5FC1D0F3" wp14:editId="2979DF0F">
                  <wp:extent cx="809628" cy="685800"/>
                  <wp:effectExtent l="0" t="0" r="9522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8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Тел.: 8(87777) 5-64-38</w:t>
            </w:r>
          </w:p>
        </w:tc>
        <w:tc>
          <w:tcPr>
            <w:tcW w:w="3312" w:type="dxa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7A2" w:rsidRPr="00B367A2" w:rsidRDefault="00B367A2" w:rsidP="00B367A2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Урысые Федерациер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Адыгэ Республик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Тимирязевскэ  къуадже</w:t>
            </w:r>
          </w:p>
          <w:p w:rsidR="00B367A2" w:rsidRPr="00B367A2" w:rsidRDefault="00B367A2" w:rsidP="00B367A2">
            <w:pPr>
              <w:pStyle w:val="Standard"/>
              <w:jc w:val="center"/>
            </w:pPr>
            <w:r w:rsidRPr="00B367A2">
              <w:rPr>
                <w:b/>
                <w:sz w:val="18"/>
                <w:szCs w:val="18"/>
              </w:rPr>
              <w:t>псэуп</w:t>
            </w:r>
            <w:r w:rsidRPr="00B367A2">
              <w:rPr>
                <w:b/>
                <w:sz w:val="18"/>
                <w:szCs w:val="18"/>
                <w:lang w:val="en-GB"/>
              </w:rPr>
              <w:t>I</w:t>
            </w:r>
            <w:r w:rsidRPr="00B367A2">
              <w:rPr>
                <w:b/>
                <w:sz w:val="18"/>
                <w:szCs w:val="18"/>
              </w:rPr>
              <w:t>эм и гъэсэныгъэ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муниципальнэ администрациер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0"/>
                <w:szCs w:val="10"/>
              </w:rPr>
            </w:pP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АР-м, 385746, п. Тимирязевэ,</w:t>
            </w:r>
          </w:p>
          <w:p w:rsidR="00B367A2" w:rsidRPr="00B367A2" w:rsidRDefault="00B367A2" w:rsidP="00B367A2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B367A2">
              <w:rPr>
                <w:b/>
                <w:sz w:val="18"/>
                <w:szCs w:val="18"/>
              </w:rPr>
              <w:t>ур. Садовэр, 14</w:t>
            </w:r>
          </w:p>
        </w:tc>
      </w:tr>
    </w:tbl>
    <w:p w:rsidR="009119C6" w:rsidRDefault="009119C6" w:rsidP="00B367A2">
      <w:pPr>
        <w:spacing w:after="0" w:line="240" w:lineRule="auto"/>
        <w:ind w:left="284" w:right="285"/>
        <w:jc w:val="center"/>
        <w:rPr>
          <w:rFonts w:ascii="Times New Roman" w:hAnsi="Times New Roman" w:cs="Times New Roman"/>
          <w:b/>
          <w:sz w:val="28"/>
        </w:rPr>
      </w:pPr>
    </w:p>
    <w:p w:rsidR="00B367A2" w:rsidRPr="00B367A2" w:rsidRDefault="00B367A2" w:rsidP="00B367A2">
      <w:pPr>
        <w:spacing w:after="0" w:line="240" w:lineRule="auto"/>
        <w:ind w:left="284" w:right="285"/>
        <w:jc w:val="center"/>
        <w:rPr>
          <w:rFonts w:ascii="Times New Roman" w:hAnsi="Times New Roman" w:cs="Times New Roman"/>
          <w:b/>
          <w:sz w:val="28"/>
        </w:rPr>
      </w:pPr>
      <w:r w:rsidRPr="00B367A2">
        <w:rPr>
          <w:rFonts w:ascii="Times New Roman" w:hAnsi="Times New Roman" w:cs="Times New Roman"/>
          <w:b/>
          <w:sz w:val="28"/>
        </w:rPr>
        <w:t>ПОСТАНОВЛЕНИЕ</w:t>
      </w:r>
    </w:p>
    <w:p w:rsidR="00B367A2" w:rsidRPr="00B367A2" w:rsidRDefault="00B367A2" w:rsidP="00B367A2">
      <w:pPr>
        <w:spacing w:after="0" w:line="240" w:lineRule="auto"/>
        <w:ind w:left="284" w:right="285"/>
        <w:jc w:val="center"/>
        <w:rPr>
          <w:rFonts w:ascii="Times New Roman" w:hAnsi="Times New Roman" w:cs="Times New Roman"/>
          <w:b/>
          <w:sz w:val="28"/>
        </w:rPr>
      </w:pPr>
      <w:r w:rsidRPr="00B367A2">
        <w:rPr>
          <w:rFonts w:ascii="Times New Roman" w:hAnsi="Times New Roman" w:cs="Times New Roman"/>
          <w:b/>
          <w:sz w:val="28"/>
        </w:rPr>
        <w:t>Главы муниципального образования</w:t>
      </w:r>
    </w:p>
    <w:p w:rsidR="00B367A2" w:rsidRPr="00B367A2" w:rsidRDefault="00B367A2" w:rsidP="00B367A2">
      <w:pPr>
        <w:spacing w:after="0" w:line="240" w:lineRule="auto"/>
        <w:ind w:left="284" w:right="285"/>
        <w:jc w:val="center"/>
        <w:rPr>
          <w:rFonts w:ascii="Times New Roman" w:hAnsi="Times New Roman" w:cs="Times New Roman"/>
          <w:b/>
          <w:sz w:val="28"/>
        </w:rPr>
      </w:pPr>
      <w:r w:rsidRPr="00B367A2">
        <w:rPr>
          <w:rFonts w:ascii="Times New Roman" w:hAnsi="Times New Roman" w:cs="Times New Roman"/>
          <w:b/>
          <w:sz w:val="28"/>
        </w:rPr>
        <w:t>«Тимирязевское сельское поселение»</w:t>
      </w:r>
    </w:p>
    <w:p w:rsidR="00A43F62" w:rsidRPr="00A43F62" w:rsidRDefault="00B367A2" w:rsidP="00B36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F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3F62" w:rsidRPr="00A43F62">
        <w:rPr>
          <w:rFonts w:ascii="Times New Roman" w:hAnsi="Times New Roman" w:cs="Times New Roman"/>
          <w:bCs/>
          <w:sz w:val="28"/>
          <w:szCs w:val="28"/>
        </w:rPr>
        <w:t>«</w:t>
      </w:r>
      <w:r w:rsidR="009119C6">
        <w:rPr>
          <w:rFonts w:ascii="Times New Roman" w:hAnsi="Times New Roman" w:cs="Times New Roman"/>
          <w:bCs/>
          <w:sz w:val="28"/>
          <w:szCs w:val="28"/>
        </w:rPr>
        <w:t>___</w:t>
      </w:r>
      <w:bookmarkStart w:id="0" w:name="_GoBack"/>
      <w:bookmarkEnd w:id="0"/>
      <w:r w:rsidR="00A43F62" w:rsidRPr="00A43F62">
        <w:rPr>
          <w:rFonts w:ascii="Times New Roman" w:hAnsi="Times New Roman" w:cs="Times New Roman"/>
          <w:bCs/>
          <w:sz w:val="28"/>
          <w:szCs w:val="28"/>
        </w:rPr>
        <w:t>»</w:t>
      </w:r>
      <w:r w:rsidR="009119C6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A43F62" w:rsidRPr="00A43F62">
        <w:rPr>
          <w:rFonts w:ascii="Times New Roman" w:hAnsi="Times New Roman" w:cs="Times New Roman"/>
          <w:bCs/>
          <w:sz w:val="28"/>
          <w:szCs w:val="28"/>
        </w:rPr>
        <w:t>2020г.                                                                       №________</w:t>
      </w:r>
    </w:p>
    <w:p w:rsidR="00A43F62" w:rsidRPr="00A43F62" w:rsidRDefault="00A43F62" w:rsidP="00B367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3F62">
        <w:rPr>
          <w:rFonts w:ascii="Times New Roman" w:hAnsi="Times New Roman" w:cs="Times New Roman"/>
          <w:bCs/>
          <w:sz w:val="28"/>
          <w:szCs w:val="28"/>
        </w:rPr>
        <w:t xml:space="preserve">      п. </w:t>
      </w:r>
      <w:r w:rsidR="00B367A2">
        <w:rPr>
          <w:rFonts w:ascii="Times New Roman" w:hAnsi="Times New Roman" w:cs="Times New Roman"/>
          <w:bCs/>
          <w:sz w:val="28"/>
          <w:szCs w:val="28"/>
        </w:rPr>
        <w:t>Тимирязева</w:t>
      </w:r>
    </w:p>
    <w:p w:rsidR="00A43F62" w:rsidRPr="00A43F62" w:rsidRDefault="00A43F62" w:rsidP="00B367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2BB4" w:rsidRDefault="008F76F9" w:rsidP="00B367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8F76F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П</w:t>
      </w:r>
      <w:r w:rsidRPr="008F76F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оложения 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«</w:t>
      </w:r>
      <w:r w:rsidR="00722E5F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</w:t>
      </w:r>
      <w:r w:rsidRPr="008F76F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согласовании и утверждении уставов казачьих обществ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в муниципальном образовании </w:t>
      </w:r>
    </w:p>
    <w:p w:rsidR="00A43F62" w:rsidRPr="008F76F9" w:rsidRDefault="008F76F9" w:rsidP="00B367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«</w:t>
      </w:r>
      <w:r w:rsidR="00B367A2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Тимирязевское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сельское поселение»</w:t>
      </w:r>
    </w:p>
    <w:p w:rsidR="00A43F62" w:rsidRPr="00A43F62" w:rsidRDefault="00A43F62" w:rsidP="00B367A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43F62" w:rsidRPr="00B367A2" w:rsidRDefault="00A43F62" w:rsidP="00B36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7A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367A2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№ 131-ФЗ от 06.10.2003г. «Об общих принципах организации местного самоуправления в Российской Федерации», Уставом муниципального образования «</w:t>
      </w:r>
      <w:r w:rsidR="00B367A2">
        <w:rPr>
          <w:rFonts w:ascii="Times New Roman" w:hAnsi="Times New Roman" w:cs="Times New Roman"/>
          <w:bCs/>
          <w:sz w:val="28"/>
          <w:szCs w:val="28"/>
        </w:rPr>
        <w:t>Тимирязевское</w:t>
      </w:r>
      <w:r w:rsidRPr="00B367A2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</w:t>
      </w:r>
      <w:r w:rsidR="008F76F9" w:rsidRPr="00B367A2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8F76F9" w:rsidRPr="00B367A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пунктами 3.6-1</w:t>
        </w:r>
      </w:hyperlink>
      <w:r w:rsidR="008F76F9" w:rsidRPr="00B367A2">
        <w:rPr>
          <w:rFonts w:ascii="Times New Roman" w:hAnsi="Times New Roman" w:cs="Times New Roman"/>
          <w:spacing w:val="2"/>
          <w:sz w:val="28"/>
          <w:szCs w:val="28"/>
        </w:rPr>
        <w:t> и </w:t>
      </w:r>
      <w:hyperlink r:id="rId9" w:history="1">
        <w:r w:rsidR="008F76F9" w:rsidRPr="00B367A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3.6-4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</w:t>
        </w:r>
      </w:hyperlink>
      <w:r w:rsidR="008F76F9" w:rsidRPr="00B367A2">
        <w:rPr>
          <w:rFonts w:ascii="Times New Roman" w:hAnsi="Times New Roman" w:cs="Times New Roman"/>
          <w:spacing w:val="2"/>
          <w:sz w:val="28"/>
          <w:szCs w:val="28"/>
        </w:rPr>
        <w:t> (Ведомости Съезда народных депутатов Российской Федерации и Верховного Совета Российской Федерации, 1992, N 25, ст.1429; Собрание законодательства Российской Федерации, 2003, N 9, ст.851; 2019, N 35, ст.4949)</w:t>
      </w:r>
      <w:r w:rsidRPr="00B367A2">
        <w:rPr>
          <w:rFonts w:ascii="Times New Roman" w:hAnsi="Times New Roman" w:cs="Times New Roman"/>
          <w:bCs/>
          <w:sz w:val="28"/>
          <w:szCs w:val="28"/>
        </w:rPr>
        <w:t>:</w:t>
      </w:r>
    </w:p>
    <w:p w:rsidR="00A43F62" w:rsidRDefault="00A43F62" w:rsidP="00A43F62">
      <w:pPr>
        <w:autoSpaceDE w:val="0"/>
        <w:autoSpaceDN w:val="0"/>
        <w:adjustRightInd w:val="0"/>
        <w:spacing w:after="0"/>
        <w:ind w:left="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F62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D43CD" w:rsidRDefault="00722E5F" w:rsidP="00CD43CD">
      <w:pPr>
        <w:numPr>
          <w:ilvl w:val="0"/>
          <w:numId w:val="3"/>
        </w:numPr>
        <w:spacing w:after="0" w:line="240" w:lineRule="auto"/>
        <w:ind w:left="0" w:right="46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2E5F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Положение «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О</w:t>
      </w:r>
      <w:r w:rsidRPr="008F76F9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согласовании и утверждении уставов казачьих обществ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в муниципальном образовании «</w:t>
      </w:r>
      <w:r w:rsidR="00B367A2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Тимирязевское</w:t>
      </w:r>
      <w:r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 сельское поселение»</w:t>
      </w:r>
      <w:r w:rsidRPr="00722E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722E5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(приложение 1)</w:t>
      </w:r>
      <w:r w:rsidRPr="00722E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43CD" w:rsidRPr="00CD43CD" w:rsidRDefault="00722E5F" w:rsidP="00CD43CD">
      <w:pPr>
        <w:numPr>
          <w:ilvl w:val="0"/>
          <w:numId w:val="3"/>
        </w:numPr>
        <w:spacing w:after="0" w:line="240" w:lineRule="auto"/>
        <w:ind w:left="0" w:right="46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43CD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Обнародовать  настоящее постановление  путем размещения на официальном сайте  администрации  муниципального  образования «</w:t>
      </w:r>
      <w:r w:rsidR="00B367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Тимирязевское </w:t>
      </w:r>
      <w:r w:rsidRPr="00CD43CD">
        <w:rPr>
          <w:rFonts w:ascii="Times New Roman" w:eastAsia="Calibri" w:hAnsi="Times New Roman" w:cs="Times New Roman"/>
          <w:color w:val="000000"/>
          <w:sz w:val="28"/>
          <w:szCs w:val="28"/>
        </w:rPr>
        <w:t>сельское поселение».</w:t>
      </w:r>
    </w:p>
    <w:p w:rsidR="00CD43CD" w:rsidRPr="00CD43CD" w:rsidRDefault="00722E5F" w:rsidP="00CD43CD">
      <w:pPr>
        <w:pStyle w:val="ad"/>
        <w:numPr>
          <w:ilvl w:val="0"/>
          <w:numId w:val="3"/>
        </w:numPr>
        <w:tabs>
          <w:tab w:val="clear" w:pos="6804"/>
        </w:tabs>
        <w:spacing w:before="0"/>
        <w:ind w:left="0" w:right="462" w:firstLine="426"/>
        <w:jc w:val="both"/>
        <w:rPr>
          <w:color w:val="000000"/>
          <w:sz w:val="28"/>
          <w:szCs w:val="28"/>
        </w:rPr>
      </w:pPr>
      <w:r w:rsidRPr="00CD43CD">
        <w:rPr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A43F62" w:rsidRPr="00CD43CD" w:rsidRDefault="00722E5F" w:rsidP="00CD43CD">
      <w:pPr>
        <w:pStyle w:val="ad"/>
        <w:numPr>
          <w:ilvl w:val="0"/>
          <w:numId w:val="3"/>
        </w:numPr>
        <w:tabs>
          <w:tab w:val="clear" w:pos="6804"/>
        </w:tabs>
        <w:spacing w:before="0"/>
        <w:ind w:left="0" w:right="462" w:firstLine="426"/>
        <w:jc w:val="both"/>
        <w:rPr>
          <w:color w:val="000000"/>
          <w:sz w:val="28"/>
          <w:szCs w:val="28"/>
        </w:rPr>
      </w:pPr>
      <w:r w:rsidRPr="00CD43C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43F62" w:rsidRPr="00A43F62" w:rsidRDefault="00A43F62" w:rsidP="00A43F62">
      <w:pPr>
        <w:pStyle w:val="ab"/>
        <w:ind w:left="30" w:firstLine="396"/>
        <w:jc w:val="both"/>
        <w:rPr>
          <w:bCs/>
          <w:sz w:val="28"/>
          <w:szCs w:val="28"/>
        </w:rPr>
      </w:pPr>
    </w:p>
    <w:p w:rsidR="00722E5F" w:rsidRDefault="00A43F62" w:rsidP="00722E5F">
      <w:pPr>
        <w:pStyle w:val="ab"/>
        <w:ind w:left="30" w:hanging="30"/>
        <w:jc w:val="both"/>
        <w:rPr>
          <w:bCs/>
          <w:sz w:val="28"/>
          <w:szCs w:val="28"/>
          <w:lang w:eastAsia="ru-RU"/>
        </w:rPr>
      </w:pPr>
      <w:r w:rsidRPr="00A43F62">
        <w:rPr>
          <w:bCs/>
          <w:sz w:val="28"/>
          <w:szCs w:val="28"/>
          <w:lang w:eastAsia="ru-RU"/>
        </w:rPr>
        <w:t xml:space="preserve">Глава муниципального образования                                                     </w:t>
      </w:r>
      <w:r w:rsidR="005D2BB4">
        <w:rPr>
          <w:bCs/>
          <w:sz w:val="28"/>
          <w:szCs w:val="28"/>
          <w:lang w:eastAsia="ru-RU"/>
        </w:rPr>
        <w:t>Н.А. Дельнов</w:t>
      </w:r>
    </w:p>
    <w:p w:rsidR="00722E5F" w:rsidRDefault="00722E5F" w:rsidP="00722E5F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2E5F" w:rsidRPr="00722E5F" w:rsidRDefault="00722E5F" w:rsidP="00722E5F">
      <w:pPr>
        <w:spacing w:after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722E5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Проект подготовлен: </w:t>
      </w:r>
    </w:p>
    <w:p w:rsidR="00722E5F" w:rsidRPr="00722E5F" w:rsidRDefault="00B367A2" w:rsidP="00722E5F">
      <w:pPr>
        <w:spacing w:after="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Главный специалист по правовым вопросам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            </w:t>
      </w:r>
      <w:r w:rsidR="00722E5F" w:rsidRPr="00722E5F">
        <w:rPr>
          <w:rFonts w:ascii="Times New Roman" w:eastAsia="Calibri" w:hAnsi="Times New Roman" w:cs="Times New Roman"/>
          <w:sz w:val="18"/>
          <w:szCs w:val="18"/>
          <w:lang w:eastAsia="ru-RU"/>
        </w:rPr>
        <w:t>С.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Н. Ратуев</w:t>
      </w:r>
    </w:p>
    <w:p w:rsidR="00722E5F" w:rsidRPr="00722E5F" w:rsidRDefault="00722E5F" w:rsidP="00722E5F">
      <w:pPr>
        <w:spacing w:after="0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A43F62" w:rsidRDefault="00A43F62" w:rsidP="00722E5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722E5F" w:rsidRPr="008C482A" w:rsidRDefault="00722E5F" w:rsidP="00722E5F">
      <w:pPr>
        <w:pStyle w:val="ad"/>
        <w:tabs>
          <w:tab w:val="clear" w:pos="6804"/>
        </w:tabs>
        <w:spacing w:before="0"/>
        <w:ind w:right="462"/>
        <w:jc w:val="right"/>
        <w:rPr>
          <w:b/>
          <w:sz w:val="28"/>
          <w:szCs w:val="28"/>
        </w:rPr>
      </w:pPr>
      <w:r w:rsidRPr="008C482A">
        <w:rPr>
          <w:b/>
          <w:sz w:val="28"/>
          <w:szCs w:val="28"/>
        </w:rPr>
        <w:lastRenderedPageBreak/>
        <w:t>ПРОЕКТ</w:t>
      </w:r>
    </w:p>
    <w:p w:rsidR="00722E5F" w:rsidRPr="00CE75DB" w:rsidRDefault="00722E5F" w:rsidP="00722E5F">
      <w:pPr>
        <w:pStyle w:val="ad"/>
        <w:tabs>
          <w:tab w:val="clear" w:pos="6804"/>
        </w:tabs>
        <w:spacing w:before="0"/>
        <w:ind w:right="462"/>
        <w:jc w:val="right"/>
        <w:rPr>
          <w:sz w:val="20"/>
        </w:rPr>
      </w:pPr>
      <w:r w:rsidRPr="00CE75DB">
        <w:rPr>
          <w:sz w:val="20"/>
        </w:rPr>
        <w:t>Приложение 1</w:t>
      </w:r>
    </w:p>
    <w:p w:rsidR="00722E5F" w:rsidRPr="00B02586" w:rsidRDefault="00722E5F" w:rsidP="00722E5F">
      <w:pPr>
        <w:pStyle w:val="ad"/>
        <w:tabs>
          <w:tab w:val="clear" w:pos="6804"/>
        </w:tabs>
        <w:spacing w:before="0"/>
        <w:ind w:left="4111" w:right="462"/>
        <w:jc w:val="center"/>
        <w:rPr>
          <w:sz w:val="28"/>
          <w:szCs w:val="28"/>
        </w:rPr>
      </w:pPr>
      <w:r w:rsidRPr="00B02586">
        <w:rPr>
          <w:sz w:val="28"/>
          <w:szCs w:val="28"/>
        </w:rPr>
        <w:t>Утверждено</w:t>
      </w:r>
    </w:p>
    <w:p w:rsidR="00722E5F" w:rsidRDefault="00722E5F" w:rsidP="00722E5F">
      <w:pPr>
        <w:pStyle w:val="ad"/>
        <w:tabs>
          <w:tab w:val="clear" w:pos="6804"/>
        </w:tabs>
        <w:spacing w:before="0"/>
        <w:ind w:left="4111" w:right="4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22E5F" w:rsidRPr="00B02586" w:rsidRDefault="00722E5F" w:rsidP="00722E5F">
      <w:pPr>
        <w:pStyle w:val="ad"/>
        <w:tabs>
          <w:tab w:val="clear" w:pos="6804"/>
        </w:tabs>
        <w:spacing w:before="0"/>
        <w:ind w:left="4111" w:right="462"/>
        <w:jc w:val="center"/>
        <w:rPr>
          <w:sz w:val="28"/>
          <w:szCs w:val="28"/>
        </w:rPr>
      </w:pPr>
      <w:r>
        <w:rPr>
          <w:sz w:val="28"/>
          <w:szCs w:val="28"/>
        </w:rPr>
        <w:t>МО «</w:t>
      </w:r>
      <w:r w:rsidR="00B367A2">
        <w:rPr>
          <w:sz w:val="28"/>
          <w:szCs w:val="28"/>
        </w:rPr>
        <w:t>Тимирязевское</w:t>
      </w:r>
      <w:r w:rsidRPr="00B0258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B0258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</w:p>
    <w:p w:rsidR="00A43F62" w:rsidRDefault="00722E5F" w:rsidP="00722E5F">
      <w:pPr>
        <w:pStyle w:val="formattext"/>
        <w:shd w:val="clear" w:color="auto" w:fill="FFFFFF"/>
        <w:spacing w:before="0" w:beforeAutospacing="0" w:after="0" w:afterAutospacing="0" w:line="315" w:lineRule="atLeast"/>
        <w:ind w:left="4111"/>
        <w:jc w:val="center"/>
        <w:textAlignment w:val="baseline"/>
        <w:rPr>
          <w:spacing w:val="2"/>
          <w:sz w:val="28"/>
          <w:szCs w:val="28"/>
        </w:rPr>
      </w:pPr>
      <w:r w:rsidRPr="00B02586">
        <w:rPr>
          <w:sz w:val="28"/>
          <w:szCs w:val="28"/>
        </w:rPr>
        <w:t xml:space="preserve">от </w:t>
      </w:r>
      <w:r w:rsidR="009119C6">
        <w:rPr>
          <w:sz w:val="28"/>
          <w:szCs w:val="28"/>
        </w:rPr>
        <w:t xml:space="preserve">«    » </w:t>
      </w:r>
      <w:r w:rsidR="009119C6" w:rsidRPr="009119C6">
        <w:rPr>
          <w:sz w:val="28"/>
          <w:szCs w:val="28"/>
        </w:rPr>
        <w:t>декабря</w:t>
      </w:r>
      <w:r w:rsidR="009119C6">
        <w:rPr>
          <w:sz w:val="28"/>
          <w:szCs w:val="28"/>
          <w:u w:val="single"/>
        </w:rPr>
        <w:t xml:space="preserve"> </w:t>
      </w:r>
      <w:r w:rsidRPr="00B77C7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0258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Pr="00B77C70">
        <w:rPr>
          <w:sz w:val="28"/>
          <w:szCs w:val="28"/>
        </w:rPr>
        <w:t>_____</w:t>
      </w:r>
    </w:p>
    <w:p w:rsidR="00A43F62" w:rsidRDefault="00A43F62" w:rsidP="00A43F6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A43F62" w:rsidRDefault="00A43F62" w:rsidP="00CD43C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CD43CD" w:rsidRPr="00CD43CD" w:rsidRDefault="00CD43CD" w:rsidP="00A43F6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D43CD">
        <w:rPr>
          <w:b/>
          <w:spacing w:val="2"/>
          <w:sz w:val="28"/>
          <w:szCs w:val="28"/>
        </w:rPr>
        <w:t>Положение</w:t>
      </w:r>
    </w:p>
    <w:p w:rsidR="001C26FD" w:rsidRPr="00A43F62" w:rsidRDefault="00CD43CD" w:rsidP="00A43F6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CD43CD">
        <w:rPr>
          <w:b/>
          <w:bCs/>
          <w:spacing w:val="2"/>
          <w:kern w:val="36"/>
          <w:sz w:val="28"/>
          <w:szCs w:val="28"/>
        </w:rPr>
        <w:t>«О согласовании и утверждении уставов казачьих обществ в муниципальном образовании «</w:t>
      </w:r>
      <w:r w:rsidR="00B367A2">
        <w:rPr>
          <w:b/>
          <w:bCs/>
          <w:spacing w:val="2"/>
          <w:kern w:val="36"/>
          <w:sz w:val="28"/>
          <w:szCs w:val="28"/>
        </w:rPr>
        <w:t>Тимирязевское</w:t>
      </w:r>
      <w:r w:rsidRPr="00CD43CD">
        <w:rPr>
          <w:b/>
          <w:bCs/>
          <w:spacing w:val="2"/>
          <w:kern w:val="36"/>
          <w:sz w:val="28"/>
          <w:szCs w:val="28"/>
        </w:rPr>
        <w:t xml:space="preserve"> сельское поселение»»</w:t>
      </w:r>
      <w:r w:rsidR="001C26FD" w:rsidRPr="00A43F62">
        <w:rPr>
          <w:spacing w:val="2"/>
          <w:sz w:val="28"/>
          <w:szCs w:val="28"/>
        </w:rPr>
        <w:br/>
      </w:r>
    </w:p>
    <w:p w:rsidR="00361EA7" w:rsidRPr="00CD43CD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1. </w:t>
      </w:r>
      <w:r w:rsidRPr="00CD43CD">
        <w:rPr>
          <w:spacing w:val="2"/>
          <w:sz w:val="28"/>
          <w:szCs w:val="28"/>
        </w:rPr>
        <w:t>Настоящее положение определяет перечень основных документов, необходимых для согласования и утверждения уставов казачьих обществ, указанных в </w:t>
      </w:r>
      <w:hyperlink r:id="rId10" w:history="1">
        <w:r w:rsidRPr="00CD43CD">
          <w:rPr>
            <w:rStyle w:val="a3"/>
            <w:color w:val="auto"/>
            <w:spacing w:val="2"/>
            <w:sz w:val="28"/>
            <w:szCs w:val="28"/>
            <w:u w:val="none"/>
          </w:rPr>
          <w:t>пунктах 3.2</w:t>
        </w:r>
      </w:hyperlink>
      <w:r w:rsidRPr="00CD43CD">
        <w:rPr>
          <w:spacing w:val="2"/>
          <w:sz w:val="28"/>
          <w:szCs w:val="28"/>
        </w:rPr>
        <w:t>-</w:t>
      </w:r>
      <w:hyperlink r:id="rId11" w:history="1">
        <w:r w:rsidRPr="00CD43CD">
          <w:rPr>
            <w:rStyle w:val="a3"/>
            <w:color w:val="auto"/>
            <w:spacing w:val="2"/>
            <w:sz w:val="28"/>
            <w:szCs w:val="28"/>
            <w:u w:val="none"/>
          </w:rPr>
          <w:t>3.5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</w:t>
        </w:r>
      </w:hyperlink>
      <w:r w:rsidRPr="00CD43CD">
        <w:rPr>
          <w:spacing w:val="2"/>
          <w:sz w:val="28"/>
          <w:szCs w:val="28"/>
        </w:rPr>
        <w:t> (Ведомости Съезда народных депутатов Российской Федерации и Верховного Совета Российской Федерации, 1992, N 25, ст.1429; Собрание законодательства Российской Федерации, 2003, N 9, ст.851; 2019, N 35, ст.4949),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</w:t>
      </w:r>
      <w:r w:rsidR="00361EA7" w:rsidRPr="00CD43CD">
        <w:rPr>
          <w:spacing w:val="2"/>
          <w:sz w:val="28"/>
          <w:szCs w:val="28"/>
        </w:rPr>
        <w:t>х обществ.</w:t>
      </w:r>
    </w:p>
    <w:p w:rsidR="00361EA7" w:rsidRPr="00CD43CD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значения,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</w:t>
      </w:r>
      <w:r w:rsidR="00361EA7" w:rsidRPr="00EA07D2">
        <w:rPr>
          <w:spacing w:val="2"/>
          <w:sz w:val="28"/>
          <w:szCs w:val="28"/>
        </w:rPr>
        <w:t>т) названные казачьи общества).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3.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Pr="00EA07D2">
        <w:rPr>
          <w:spacing w:val="2"/>
          <w:sz w:val="28"/>
          <w:szCs w:val="28"/>
        </w:rPr>
        <w:lastRenderedPageBreak/>
        <w:t>субъекта Российской Федерации, на которой создаются (действуют) названные казачьи общества).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4. Уставы хуторских, станичных, городских казачьих обществ, создаваемых (действующих) на территориях двух и более внутригородских районов, входящих в состав одного городского округа с внутригородским делением, на территориях двух и более внутригородских муниципальных образований городов федерального значения, согласовываются с главами соответствующих внутригородских районов, внутригородских муниципальных образований городов федерального значения,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</w:t>
      </w:r>
      <w:r w:rsidR="00361EA7" w:rsidRPr="00EA07D2">
        <w:rPr>
          <w:spacing w:val="2"/>
          <w:sz w:val="28"/>
          <w:szCs w:val="28"/>
        </w:rPr>
        <w:t>т) названные казачьи общества).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5. Уставы районных (юртовых) казачьих обществ, создаваемых (действующих) на территориях муниципальных районов, согласовываются с атаманом окружного (отдельского) казачьего общества (если окружное (отдельское) казачье общество осуществляет деятельность на территории субъекта Российской Федерации, на которой создаются (действую</w:t>
      </w:r>
      <w:r w:rsidR="00361EA7" w:rsidRPr="00EA07D2">
        <w:rPr>
          <w:spacing w:val="2"/>
          <w:sz w:val="28"/>
          <w:szCs w:val="28"/>
        </w:rPr>
        <w:t>т) названные казачьи общества).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6. Уставы районных (юртовых) казачьих обществ, создаваемых (действующих) на территориях двух и более муниципальных районов, внутригородских муниципальных образований городов федерального значения либо на территориях муниципальных районов и муниципальных округов, муниципальных районов и городских округов, согласовываются с главами соответствующих муниципальных районов, муниципальных округов, городских округов и внутригородских муниципальных образований городов федерального значения, а также с атаманом окружного (отдельского) казачьего общества (если окружное (отдельское) казачье общество осуществляет деятельность на территории субъекта Российской Федерации, на которой создаются (действую</w:t>
      </w:r>
      <w:r w:rsidR="00361EA7" w:rsidRPr="00EA07D2">
        <w:rPr>
          <w:spacing w:val="2"/>
          <w:sz w:val="28"/>
          <w:szCs w:val="28"/>
        </w:rPr>
        <w:t>т) названные казачьи общества).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7. Уставы окружных (отдельских) казачьих обществ, создаваемых (действующих) на территории субъекта Российской Федерации, согласовываются с атаманом войскового казачьего общества (если войсковое казачье общество осуществляет деятельность на территории субъекта Российской Федерации, на которой создаются (действую</w:t>
      </w:r>
      <w:r w:rsidR="00361EA7" w:rsidRPr="00EA07D2">
        <w:rPr>
          <w:spacing w:val="2"/>
          <w:sz w:val="28"/>
          <w:szCs w:val="28"/>
        </w:rPr>
        <w:t>т) названные казачьи общества).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8. Уставы окружных (отдельских) казачьих обществ, создаваемых (действующих) на территориях двух и более субъектов Российской Федерации, согласовываются с высшими должностными лицами (руководителями высших исполнительных органов государственной власти) </w:t>
      </w:r>
      <w:r w:rsidRPr="00EA07D2">
        <w:rPr>
          <w:spacing w:val="2"/>
          <w:sz w:val="28"/>
          <w:szCs w:val="28"/>
        </w:rPr>
        <w:lastRenderedPageBreak/>
        <w:t>соответствующих субъектов Российской Федерации, а также с атаманом войскового казачьего общества (если войсковое казачье общество осуществляет деятельность на территориях субъектов Российской Федерации, на которых создаются (действую</w:t>
      </w:r>
      <w:r w:rsidR="00361EA7" w:rsidRPr="00EA07D2">
        <w:rPr>
          <w:spacing w:val="2"/>
          <w:sz w:val="28"/>
          <w:szCs w:val="28"/>
        </w:rPr>
        <w:t>т) названные казачьи общества).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9.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результате объединения двух и более субъектов Российской Федерации, согласовываются с высшими должностными лицами (руководителями высших исполнительных органов государственной власти) соответствующих субъектов Российской Федерации, а также с атаманом всероссийского</w:t>
      </w:r>
      <w:r w:rsidR="00361EA7" w:rsidRPr="00EA07D2">
        <w:rPr>
          <w:spacing w:val="2"/>
          <w:sz w:val="28"/>
          <w:szCs w:val="28"/>
        </w:rPr>
        <w:t xml:space="preserve"> войскового казачьего общества.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10. Согласование уставов казачьи</w:t>
      </w:r>
      <w:r w:rsidR="00361EA7" w:rsidRPr="00EA07D2">
        <w:rPr>
          <w:spacing w:val="2"/>
          <w:sz w:val="28"/>
          <w:szCs w:val="28"/>
        </w:rPr>
        <w:t>х обществ осуществляется после:</w:t>
      </w:r>
    </w:p>
    <w:p w:rsidR="001C26FD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- </w:t>
      </w:r>
      <w:r w:rsidR="001C26FD" w:rsidRPr="00EA07D2">
        <w:rPr>
          <w:spacing w:val="2"/>
          <w:sz w:val="28"/>
          <w:szCs w:val="28"/>
        </w:rPr>
        <w:t>принятия учредительным собранием (кругом, сбором) решения об</w:t>
      </w:r>
      <w:r w:rsidRPr="00EA07D2">
        <w:rPr>
          <w:spacing w:val="2"/>
          <w:sz w:val="28"/>
          <w:szCs w:val="28"/>
        </w:rPr>
        <w:t xml:space="preserve"> учреждении казачьего общества;</w:t>
      </w:r>
    </w:p>
    <w:p w:rsidR="001C26FD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- </w:t>
      </w:r>
      <w:r w:rsidR="001C26FD" w:rsidRPr="00EA07D2">
        <w:rPr>
          <w:spacing w:val="2"/>
          <w:sz w:val="28"/>
          <w:szCs w:val="28"/>
        </w:rPr>
        <w:t>принятия высшим органом управления казачьего общества решения об утверждении у</w:t>
      </w:r>
      <w:r w:rsidRPr="00EA07D2">
        <w:rPr>
          <w:spacing w:val="2"/>
          <w:sz w:val="28"/>
          <w:szCs w:val="28"/>
        </w:rPr>
        <w:t>става этого казачьего общества.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11.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 </w:t>
      </w:r>
      <w:hyperlink r:id="rId12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Pr="00EA07D2">
        <w:rPr>
          <w:spacing w:val="2"/>
          <w:sz w:val="28"/>
          <w:szCs w:val="28"/>
        </w:rPr>
        <w:t>-</w:t>
      </w:r>
      <w:hyperlink r:id="rId13" w:history="1">
        <w:r w:rsidRPr="00EA07D2">
          <w:rPr>
            <w:rStyle w:val="a3"/>
            <w:color w:val="auto"/>
            <w:spacing w:val="2"/>
            <w:sz w:val="28"/>
            <w:szCs w:val="28"/>
          </w:rPr>
          <w:t>9 настоящего положения</w:t>
        </w:r>
      </w:hyperlink>
      <w:r w:rsidRPr="00EA07D2">
        <w:rPr>
          <w:spacing w:val="2"/>
          <w:sz w:val="28"/>
          <w:szCs w:val="28"/>
        </w:rPr>
        <w:t>, представление о согласовании устава казачьего обществ</w:t>
      </w:r>
      <w:r w:rsidR="00361EA7" w:rsidRPr="00EA07D2">
        <w:rPr>
          <w:spacing w:val="2"/>
          <w:sz w:val="28"/>
          <w:szCs w:val="28"/>
        </w:rPr>
        <w:t>а. К представлению прилагаются:</w:t>
      </w: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14" w:history="1">
        <w:r w:rsidRPr="00EA07D2">
          <w:rPr>
            <w:rStyle w:val="a3"/>
            <w:color w:val="auto"/>
            <w:spacing w:val="2"/>
            <w:sz w:val="28"/>
            <w:szCs w:val="28"/>
          </w:rPr>
          <w:t>главами 4</w:t>
        </w:r>
      </w:hyperlink>
      <w:r w:rsidRPr="00EA07D2">
        <w:rPr>
          <w:spacing w:val="2"/>
          <w:sz w:val="28"/>
          <w:szCs w:val="28"/>
        </w:rPr>
        <w:t> и </w:t>
      </w:r>
      <w:hyperlink r:id="rId15" w:history="1">
        <w:r w:rsidRPr="00EA07D2">
          <w:rPr>
            <w:rStyle w:val="a3"/>
            <w:color w:val="auto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EA07D2">
        <w:rPr>
          <w:spacing w:val="2"/>
          <w:sz w:val="28"/>
          <w:szCs w:val="28"/>
        </w:rPr>
        <w:t> (Собрание законодательства Российской Федерации, 1994, N 32, ст.3301; 2019, N 51, ст.7482) и иными федеральными законами в сфере деятельности некоммерческих организаций, а также уставом казачье</w:t>
      </w:r>
      <w:r w:rsidR="00361EA7" w:rsidRPr="00EA07D2">
        <w:rPr>
          <w:spacing w:val="2"/>
          <w:sz w:val="28"/>
          <w:szCs w:val="28"/>
        </w:rPr>
        <w:t>го общества;</w:t>
      </w: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</w:t>
      </w:r>
      <w:r w:rsidR="00361EA7" w:rsidRPr="00EA07D2">
        <w:rPr>
          <w:spacing w:val="2"/>
          <w:sz w:val="28"/>
          <w:szCs w:val="28"/>
        </w:rPr>
        <w:t>става этого казачьего общества;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в) устав казач</w:t>
      </w:r>
      <w:r w:rsidR="00361EA7" w:rsidRPr="00EA07D2">
        <w:rPr>
          <w:spacing w:val="2"/>
          <w:sz w:val="28"/>
          <w:szCs w:val="28"/>
        </w:rPr>
        <w:t>ьего общества в новой редакции.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12.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 </w:t>
      </w:r>
      <w:hyperlink r:id="rId16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Pr="00EA07D2">
        <w:rPr>
          <w:spacing w:val="2"/>
          <w:sz w:val="28"/>
          <w:szCs w:val="28"/>
        </w:rPr>
        <w:t>-</w:t>
      </w:r>
      <w:hyperlink r:id="rId17" w:history="1">
        <w:r w:rsidRPr="00EA07D2">
          <w:rPr>
            <w:rStyle w:val="a3"/>
            <w:color w:val="auto"/>
            <w:spacing w:val="2"/>
            <w:sz w:val="28"/>
            <w:szCs w:val="28"/>
          </w:rPr>
          <w:t xml:space="preserve">9 настоящего </w:t>
        </w:r>
        <w:r w:rsidRPr="00EA07D2">
          <w:rPr>
            <w:rStyle w:val="a3"/>
            <w:color w:val="auto"/>
            <w:spacing w:val="2"/>
            <w:sz w:val="28"/>
            <w:szCs w:val="28"/>
          </w:rPr>
          <w:lastRenderedPageBreak/>
          <w:t>положения</w:t>
        </w:r>
      </w:hyperlink>
      <w:r w:rsidRPr="00EA07D2">
        <w:rPr>
          <w:spacing w:val="2"/>
          <w:sz w:val="28"/>
          <w:szCs w:val="28"/>
        </w:rPr>
        <w:t>, представление о согласовании устава казачьего обществ</w:t>
      </w:r>
      <w:r w:rsidR="00361EA7" w:rsidRPr="00EA07D2">
        <w:rPr>
          <w:spacing w:val="2"/>
          <w:sz w:val="28"/>
          <w:szCs w:val="28"/>
        </w:rPr>
        <w:t>а. К представлению прилагаются:</w:t>
      </w: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18" w:history="1">
        <w:r w:rsidRPr="00EA07D2">
          <w:rPr>
            <w:rStyle w:val="a3"/>
            <w:color w:val="auto"/>
            <w:spacing w:val="2"/>
            <w:sz w:val="28"/>
            <w:szCs w:val="28"/>
          </w:rPr>
          <w:t>главами 4</w:t>
        </w:r>
      </w:hyperlink>
      <w:r w:rsidRPr="00EA07D2">
        <w:rPr>
          <w:spacing w:val="2"/>
          <w:sz w:val="28"/>
          <w:szCs w:val="28"/>
        </w:rPr>
        <w:t> и </w:t>
      </w:r>
      <w:hyperlink r:id="rId19" w:history="1">
        <w:r w:rsidRPr="00EA07D2">
          <w:rPr>
            <w:rStyle w:val="a3"/>
            <w:color w:val="auto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EA07D2">
        <w:rPr>
          <w:spacing w:val="2"/>
          <w:sz w:val="28"/>
          <w:szCs w:val="28"/>
        </w:rPr>
        <w:t> и иными федеральными законами в сфере деятельно</w:t>
      </w:r>
      <w:r w:rsidR="00361EA7" w:rsidRPr="00EA07D2">
        <w:rPr>
          <w:spacing w:val="2"/>
          <w:sz w:val="28"/>
          <w:szCs w:val="28"/>
        </w:rPr>
        <w:t>сти некоммерческих организаций;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б) копия протокола учредительного собрания (круга, сбора), содержащего решение об утвержд</w:t>
      </w:r>
      <w:r w:rsidR="00361EA7" w:rsidRPr="00EA07D2">
        <w:rPr>
          <w:spacing w:val="2"/>
          <w:sz w:val="28"/>
          <w:szCs w:val="28"/>
        </w:rPr>
        <w:t>ении устава казачьего общества;</w:t>
      </w:r>
    </w:p>
    <w:p w:rsidR="001C26FD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в) устав казачьего общества.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13.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 </w:t>
      </w:r>
      <w:hyperlink r:id="rId20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Pr="00EA07D2">
        <w:rPr>
          <w:spacing w:val="2"/>
          <w:sz w:val="28"/>
          <w:szCs w:val="28"/>
        </w:rPr>
        <w:t>-</w:t>
      </w:r>
      <w:hyperlink r:id="rId21" w:history="1">
        <w:r w:rsidRPr="00EA07D2">
          <w:rPr>
            <w:rStyle w:val="a3"/>
            <w:color w:val="auto"/>
            <w:spacing w:val="2"/>
            <w:sz w:val="28"/>
            <w:szCs w:val="28"/>
          </w:rPr>
          <w:t>9 настоящего положения</w:t>
        </w:r>
      </w:hyperlink>
      <w:r w:rsidRPr="00EA07D2">
        <w:rPr>
          <w:spacing w:val="2"/>
          <w:sz w:val="28"/>
          <w:szCs w:val="28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</w:t>
      </w:r>
      <w:r w:rsidR="00361EA7" w:rsidRPr="00EA07D2">
        <w:rPr>
          <w:spacing w:val="2"/>
          <w:sz w:val="28"/>
          <w:szCs w:val="28"/>
        </w:rPr>
        <w:t>маном иного казачьего общества.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14. Указанные в </w:t>
      </w:r>
      <w:hyperlink r:id="rId22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11</w:t>
        </w:r>
      </w:hyperlink>
      <w:r w:rsidRPr="00EA07D2">
        <w:rPr>
          <w:spacing w:val="2"/>
          <w:sz w:val="28"/>
          <w:szCs w:val="28"/>
        </w:rPr>
        <w:t> и </w:t>
      </w:r>
      <w:hyperlink r:id="rId23" w:history="1">
        <w:r w:rsidRPr="00EA07D2">
          <w:rPr>
            <w:rStyle w:val="a3"/>
            <w:color w:val="auto"/>
            <w:spacing w:val="2"/>
            <w:sz w:val="28"/>
            <w:szCs w:val="28"/>
          </w:rPr>
          <w:t>12 настоящего положения</w:t>
        </w:r>
      </w:hyperlink>
      <w:r w:rsidRPr="00EA07D2">
        <w:rPr>
          <w:spacing w:val="2"/>
          <w:sz w:val="28"/>
          <w:szCs w:val="28"/>
        </w:rPr>
        <w:t> 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</w:t>
      </w:r>
      <w:r w:rsidR="00361EA7" w:rsidRPr="00EA07D2">
        <w:rPr>
          <w:spacing w:val="2"/>
          <w:sz w:val="28"/>
          <w:szCs w:val="28"/>
        </w:rPr>
        <w:t>, предназначенном для прошивки.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15.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 </w:t>
      </w:r>
      <w:hyperlink r:id="rId24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Pr="00EA07D2">
        <w:rPr>
          <w:spacing w:val="2"/>
          <w:sz w:val="28"/>
          <w:szCs w:val="28"/>
        </w:rPr>
        <w:t>-</w:t>
      </w:r>
      <w:hyperlink r:id="rId25" w:history="1">
        <w:r w:rsidRPr="00EA07D2">
          <w:rPr>
            <w:rStyle w:val="a3"/>
            <w:color w:val="auto"/>
            <w:spacing w:val="2"/>
            <w:sz w:val="28"/>
            <w:szCs w:val="28"/>
          </w:rPr>
          <w:t>9 настоящего положения</w:t>
        </w:r>
      </w:hyperlink>
      <w:r w:rsidRPr="00EA07D2">
        <w:rPr>
          <w:spacing w:val="2"/>
          <w:sz w:val="28"/>
          <w:szCs w:val="28"/>
        </w:rPr>
        <w:t>, в течение 14 календарных дней со дня по</w:t>
      </w:r>
      <w:r w:rsidR="00361EA7" w:rsidRPr="00EA07D2">
        <w:rPr>
          <w:spacing w:val="2"/>
          <w:sz w:val="28"/>
          <w:szCs w:val="28"/>
        </w:rPr>
        <w:t>ступления указанных документов.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16. По истечении срока, установленного </w:t>
      </w:r>
      <w:hyperlink r:id="rId26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пунктом 15 настоящего положения</w:t>
        </w:r>
      </w:hyperlink>
      <w:r w:rsidRPr="00EA07D2">
        <w:rPr>
          <w:spacing w:val="2"/>
          <w:sz w:val="28"/>
          <w:szCs w:val="28"/>
        </w:rPr>
        <w:t>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</w:t>
      </w:r>
      <w:r w:rsidR="00361EA7" w:rsidRPr="00EA07D2">
        <w:rPr>
          <w:spacing w:val="2"/>
          <w:sz w:val="28"/>
          <w:szCs w:val="28"/>
        </w:rPr>
        <w:t>ченное лицо в письменной форме.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17. В случае принятия решения об отказе в согласовании устава казачьего общества в уведомлении указываются основания, послужившие причиной д</w:t>
      </w:r>
      <w:r w:rsidR="00361EA7" w:rsidRPr="00EA07D2">
        <w:rPr>
          <w:spacing w:val="2"/>
          <w:sz w:val="28"/>
          <w:szCs w:val="28"/>
        </w:rPr>
        <w:t>ля принятия указанного решения.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18. Согласование устава казачьего общества оформляется служебным письмом, подписанным непосредственно должностными лицами, названными в </w:t>
      </w:r>
      <w:hyperlink r:id="rId27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Pr="00EA07D2">
        <w:rPr>
          <w:spacing w:val="2"/>
          <w:sz w:val="28"/>
          <w:szCs w:val="28"/>
        </w:rPr>
        <w:t>-</w:t>
      </w:r>
      <w:hyperlink r:id="rId28" w:history="1">
        <w:r w:rsidRPr="00EA07D2">
          <w:rPr>
            <w:rStyle w:val="a3"/>
            <w:color w:val="auto"/>
            <w:spacing w:val="2"/>
            <w:sz w:val="28"/>
            <w:szCs w:val="28"/>
          </w:rPr>
          <w:t>9 настоящего положения</w:t>
        </w:r>
      </w:hyperlink>
      <w:r w:rsidR="00361EA7" w:rsidRPr="00EA07D2">
        <w:rPr>
          <w:spacing w:val="2"/>
          <w:sz w:val="28"/>
          <w:szCs w:val="28"/>
        </w:rPr>
        <w:t>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19. Основаниями для отказа в согласовании устава действующе</w:t>
      </w:r>
      <w:r w:rsidR="00361EA7" w:rsidRPr="00EA07D2">
        <w:rPr>
          <w:spacing w:val="2"/>
          <w:sz w:val="28"/>
          <w:szCs w:val="28"/>
        </w:rPr>
        <w:t>го казачьего общества являются: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29" w:history="1">
        <w:r w:rsidRPr="00EA07D2">
          <w:rPr>
            <w:rStyle w:val="a3"/>
            <w:color w:val="auto"/>
            <w:spacing w:val="2"/>
            <w:sz w:val="28"/>
            <w:szCs w:val="28"/>
          </w:rPr>
          <w:t>главами 4</w:t>
        </w:r>
      </w:hyperlink>
      <w:r w:rsidRPr="00EA07D2">
        <w:rPr>
          <w:spacing w:val="2"/>
          <w:sz w:val="28"/>
          <w:szCs w:val="28"/>
        </w:rPr>
        <w:t> и </w:t>
      </w:r>
      <w:hyperlink r:id="rId30" w:history="1">
        <w:r w:rsidRPr="00EA07D2">
          <w:rPr>
            <w:rStyle w:val="a3"/>
            <w:color w:val="auto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EA07D2">
        <w:rPr>
          <w:spacing w:val="2"/>
          <w:sz w:val="28"/>
          <w:szCs w:val="28"/>
        </w:rPr>
        <w:t> и иными федеральными законами в сфере деятельности некоммерческих организаций, а та</w:t>
      </w:r>
      <w:r w:rsidR="00361EA7" w:rsidRPr="00EA07D2">
        <w:rPr>
          <w:spacing w:val="2"/>
          <w:sz w:val="28"/>
          <w:szCs w:val="28"/>
        </w:rPr>
        <w:t>кже уставом казачьего общества;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б) непредставление или представление неполного комплекта документов, предусмотренных </w:t>
      </w:r>
      <w:hyperlink r:id="rId31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пунктом 11 настоящего положения</w:t>
        </w:r>
      </w:hyperlink>
      <w:r w:rsidRPr="00EA07D2">
        <w:rPr>
          <w:spacing w:val="2"/>
          <w:sz w:val="28"/>
          <w:szCs w:val="28"/>
        </w:rPr>
        <w:t>, несоблюдение требований к их оформлению,</w:t>
      </w:r>
      <w:r w:rsidR="00361EA7" w:rsidRPr="00EA07D2">
        <w:rPr>
          <w:spacing w:val="2"/>
          <w:sz w:val="28"/>
          <w:szCs w:val="28"/>
        </w:rPr>
        <w:t xml:space="preserve"> порядку и сроку представления;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в) наличие в представленных документах недос</w:t>
      </w:r>
      <w:r w:rsidR="00361EA7" w:rsidRPr="00EA07D2">
        <w:rPr>
          <w:spacing w:val="2"/>
          <w:sz w:val="28"/>
          <w:szCs w:val="28"/>
        </w:rPr>
        <w:t>товерных или неполных сведений.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20. Основаниями для отказа в согласовании устава создаваемо</w:t>
      </w:r>
      <w:r w:rsidR="00361EA7" w:rsidRPr="00EA07D2">
        <w:rPr>
          <w:spacing w:val="2"/>
          <w:sz w:val="28"/>
          <w:szCs w:val="28"/>
        </w:rPr>
        <w:t>го казачьего общества являются: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32" w:history="1">
        <w:r w:rsidRPr="00EA07D2">
          <w:rPr>
            <w:rStyle w:val="a3"/>
            <w:color w:val="auto"/>
            <w:spacing w:val="2"/>
            <w:sz w:val="28"/>
            <w:szCs w:val="28"/>
          </w:rPr>
          <w:t>главами 4</w:t>
        </w:r>
      </w:hyperlink>
      <w:r w:rsidRPr="00EA07D2">
        <w:rPr>
          <w:spacing w:val="2"/>
          <w:sz w:val="28"/>
          <w:szCs w:val="28"/>
        </w:rPr>
        <w:t> и </w:t>
      </w:r>
      <w:hyperlink r:id="rId33" w:history="1">
        <w:r w:rsidRPr="00EA07D2">
          <w:rPr>
            <w:rStyle w:val="a3"/>
            <w:color w:val="auto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EA07D2">
        <w:rPr>
          <w:spacing w:val="2"/>
          <w:sz w:val="28"/>
          <w:szCs w:val="28"/>
        </w:rPr>
        <w:t> и иными федеральными законами в сфере деятельно</w:t>
      </w:r>
      <w:r w:rsidR="00361EA7" w:rsidRPr="00EA07D2">
        <w:rPr>
          <w:spacing w:val="2"/>
          <w:sz w:val="28"/>
          <w:szCs w:val="28"/>
        </w:rPr>
        <w:t>сти некоммерческих организаций;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б) непредставление или представление неполного комплекта документов, предусмотренных </w:t>
      </w:r>
      <w:hyperlink r:id="rId34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пунктом 12 настоящего положения</w:t>
        </w:r>
      </w:hyperlink>
      <w:r w:rsidRPr="00EA07D2">
        <w:rPr>
          <w:spacing w:val="2"/>
          <w:sz w:val="28"/>
          <w:szCs w:val="28"/>
        </w:rPr>
        <w:t>, несоблюдение требований к их оформлению,</w:t>
      </w:r>
      <w:r w:rsidR="00361EA7" w:rsidRPr="00EA07D2">
        <w:rPr>
          <w:spacing w:val="2"/>
          <w:sz w:val="28"/>
          <w:szCs w:val="28"/>
        </w:rPr>
        <w:t xml:space="preserve"> порядку и сроку представления;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в) наличие в представленных документах недос</w:t>
      </w:r>
      <w:r w:rsidR="00361EA7" w:rsidRPr="00EA07D2">
        <w:rPr>
          <w:spacing w:val="2"/>
          <w:sz w:val="28"/>
          <w:szCs w:val="28"/>
        </w:rPr>
        <w:t>товерных или неполных сведений.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361EA7" w:rsidRPr="00EA07D2" w:rsidRDefault="001C26FD" w:rsidP="00EA07D2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21. Отказ в согласовании устава казачьего общества не является препятствием для повторного направления должностным лицам, названным в </w:t>
      </w:r>
      <w:hyperlink r:id="rId35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Pr="00EA07D2">
        <w:rPr>
          <w:spacing w:val="2"/>
          <w:sz w:val="28"/>
          <w:szCs w:val="28"/>
        </w:rPr>
        <w:t>-</w:t>
      </w:r>
      <w:hyperlink r:id="rId36" w:history="1">
        <w:r w:rsidRPr="00EA07D2">
          <w:rPr>
            <w:rStyle w:val="a3"/>
            <w:color w:val="auto"/>
            <w:spacing w:val="2"/>
            <w:sz w:val="28"/>
            <w:szCs w:val="28"/>
          </w:rPr>
          <w:t>9 настоящего положения</w:t>
        </w:r>
      </w:hyperlink>
      <w:r w:rsidRPr="00EA07D2">
        <w:rPr>
          <w:spacing w:val="2"/>
          <w:sz w:val="28"/>
          <w:szCs w:val="28"/>
        </w:rPr>
        <w:t>, представления о согласовании устава казачьего общества и документов, предусмотренных </w:t>
      </w:r>
      <w:hyperlink r:id="rId37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пунктами 11</w:t>
        </w:r>
      </w:hyperlink>
      <w:r w:rsidRPr="00EA07D2">
        <w:rPr>
          <w:spacing w:val="2"/>
          <w:sz w:val="28"/>
          <w:szCs w:val="28"/>
        </w:rPr>
        <w:t> и </w:t>
      </w:r>
      <w:hyperlink r:id="rId38" w:history="1">
        <w:r w:rsidRPr="00EA07D2">
          <w:rPr>
            <w:rStyle w:val="a3"/>
            <w:color w:val="auto"/>
            <w:spacing w:val="2"/>
            <w:sz w:val="28"/>
            <w:szCs w:val="28"/>
          </w:rPr>
          <w:t>12 настоящего положения</w:t>
        </w:r>
      </w:hyperlink>
      <w:r w:rsidRPr="00EA07D2">
        <w:rPr>
          <w:spacing w:val="2"/>
          <w:sz w:val="28"/>
          <w:szCs w:val="28"/>
        </w:rPr>
        <w:t>, при условии устранения оснований, послуживших причиной д</w:t>
      </w:r>
      <w:r w:rsidR="00361EA7" w:rsidRPr="00EA07D2">
        <w:rPr>
          <w:spacing w:val="2"/>
          <w:sz w:val="28"/>
          <w:szCs w:val="28"/>
        </w:rPr>
        <w:t>ля принятия указанного решения.</w:t>
      </w: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Повторное представление о согласовании устава казачьего общества и документов, предусмотренных </w:t>
      </w:r>
      <w:hyperlink r:id="rId39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пунктами 11</w:t>
        </w:r>
      </w:hyperlink>
      <w:r w:rsidRPr="00EA07D2">
        <w:rPr>
          <w:spacing w:val="2"/>
          <w:sz w:val="28"/>
          <w:szCs w:val="28"/>
        </w:rPr>
        <w:t> и </w:t>
      </w:r>
      <w:hyperlink r:id="rId40" w:history="1">
        <w:r w:rsidRPr="00EA07D2">
          <w:rPr>
            <w:rStyle w:val="a3"/>
            <w:color w:val="auto"/>
            <w:spacing w:val="2"/>
            <w:sz w:val="28"/>
            <w:szCs w:val="28"/>
          </w:rPr>
          <w:t>12 настоящего положения</w:t>
        </w:r>
      </w:hyperlink>
      <w:r w:rsidRPr="00EA07D2">
        <w:rPr>
          <w:spacing w:val="2"/>
          <w:sz w:val="28"/>
          <w:szCs w:val="28"/>
        </w:rPr>
        <w:t>, и принятие по этому представлению решения осуществляются в порядке, предусмотренном </w:t>
      </w:r>
      <w:hyperlink r:id="rId41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пунктами 13</w:t>
        </w:r>
      </w:hyperlink>
      <w:r w:rsidRPr="00EA07D2">
        <w:rPr>
          <w:spacing w:val="2"/>
          <w:sz w:val="28"/>
          <w:szCs w:val="28"/>
        </w:rPr>
        <w:t>-</w:t>
      </w:r>
      <w:hyperlink r:id="rId42" w:history="1">
        <w:r w:rsidRPr="00EA07D2">
          <w:rPr>
            <w:rStyle w:val="a3"/>
            <w:color w:val="auto"/>
            <w:spacing w:val="2"/>
            <w:sz w:val="28"/>
            <w:szCs w:val="28"/>
          </w:rPr>
          <w:t>20 настоящего положения</w:t>
        </w:r>
      </w:hyperlink>
      <w:r w:rsidR="00361EA7" w:rsidRPr="00EA07D2">
        <w:rPr>
          <w:spacing w:val="2"/>
          <w:sz w:val="28"/>
          <w:szCs w:val="28"/>
        </w:rPr>
        <w:t>.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 </w:t>
      </w:r>
      <w:hyperlink r:id="rId43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пунктами 11</w:t>
        </w:r>
      </w:hyperlink>
      <w:r w:rsidRPr="00EA07D2">
        <w:rPr>
          <w:spacing w:val="2"/>
          <w:sz w:val="28"/>
          <w:szCs w:val="28"/>
        </w:rPr>
        <w:t> и </w:t>
      </w:r>
      <w:hyperlink r:id="rId44" w:history="1">
        <w:r w:rsidRPr="00EA07D2">
          <w:rPr>
            <w:rStyle w:val="a3"/>
            <w:color w:val="auto"/>
            <w:spacing w:val="2"/>
            <w:sz w:val="28"/>
            <w:szCs w:val="28"/>
          </w:rPr>
          <w:t>12 настоящего положения</w:t>
        </w:r>
      </w:hyperlink>
      <w:r w:rsidR="00361EA7" w:rsidRPr="00EA07D2">
        <w:rPr>
          <w:spacing w:val="2"/>
          <w:sz w:val="28"/>
          <w:szCs w:val="28"/>
        </w:rPr>
        <w:t>, не ограничено.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22.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</w:t>
      </w:r>
      <w:r w:rsidRPr="00EA07D2">
        <w:rPr>
          <w:spacing w:val="2"/>
          <w:sz w:val="28"/>
          <w:szCs w:val="28"/>
        </w:rPr>
        <w:lastRenderedPageBreak/>
        <w:t>значения, утверждаются главами городских, сельских поселений, муниципальных, городских округов, внутригородских районов, внутригородских муниципальных образований</w:t>
      </w:r>
      <w:r w:rsidR="00361EA7" w:rsidRPr="00EA07D2">
        <w:rPr>
          <w:spacing w:val="2"/>
          <w:sz w:val="28"/>
          <w:szCs w:val="28"/>
        </w:rPr>
        <w:t xml:space="preserve"> городов федерального значения.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23.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утверждаютс</w:t>
      </w:r>
      <w:r w:rsidR="00361EA7" w:rsidRPr="00EA07D2">
        <w:rPr>
          <w:spacing w:val="2"/>
          <w:sz w:val="28"/>
          <w:szCs w:val="28"/>
        </w:rPr>
        <w:t>я главой муниципального района.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24. Уставы хуторских, станичных, городских казачьих обществ, создаваемых (действующих) на территориях двух и более внутригородских районов, входящих в состав одного городского округа с внутригородским делением, на территориях двух и более внутригородских муниципальных образований городов федерального значения, утверждаются главой городского округа с внутригородским делением, высшим должностным лицом (руководителем высшего исполнительного органа государственной власти) города федерального значения либо уполн</w:t>
      </w:r>
      <w:r w:rsidR="00361EA7" w:rsidRPr="00EA07D2">
        <w:rPr>
          <w:spacing w:val="2"/>
          <w:sz w:val="28"/>
          <w:szCs w:val="28"/>
        </w:rPr>
        <w:t>омоченным им должностным лицом.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25. Уставы районных (юртовых) казачьих обществ, создаваемых (действующих) на территориях муниципальных районов, утверждаются</w:t>
      </w:r>
      <w:r w:rsidR="00361EA7" w:rsidRPr="00EA07D2">
        <w:rPr>
          <w:spacing w:val="2"/>
          <w:sz w:val="28"/>
          <w:szCs w:val="28"/>
        </w:rPr>
        <w:t xml:space="preserve"> главами муниципальных районов.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26. Уставы районных (юртовых) казачьих обществ, создаваемых (действующих) на территориях двух и более муниципальных районов, внутригородских муниципальных образований городов федерального значения либо на территориях муниципальных районов и муниципальных округов, муниципальных районов и городских округов, утверждаются высшим должностным лицом (руководителем высшего исполнительного органа государственной власти)</w:t>
      </w:r>
      <w:r w:rsidR="00361EA7" w:rsidRPr="00EA07D2">
        <w:rPr>
          <w:spacing w:val="2"/>
          <w:sz w:val="28"/>
          <w:szCs w:val="28"/>
        </w:rPr>
        <w:t xml:space="preserve"> субъекта Российской Федерации.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27. Уставы окружных (отдельских) казачьих обществ, создаваемых (действующих) на территории субъекта Российской Федерации, утверждаются высшим должностным лицом (руководителем высшего исполнительного органа государственной власти)</w:t>
      </w:r>
      <w:r w:rsidR="00361EA7" w:rsidRPr="00EA07D2">
        <w:rPr>
          <w:spacing w:val="2"/>
          <w:sz w:val="28"/>
          <w:szCs w:val="28"/>
        </w:rPr>
        <w:t xml:space="preserve"> субъекта Российской Федерации.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28. Уставы окружных (отдельских) казачьих обществ, создаваемых (действующих) на территориях двух и более субъектов Российской Федерации, утвержда</w:t>
      </w:r>
      <w:r w:rsidR="00361EA7" w:rsidRPr="00EA07D2">
        <w:rPr>
          <w:spacing w:val="2"/>
          <w:sz w:val="28"/>
          <w:szCs w:val="28"/>
        </w:rPr>
        <w:t>ются руководителем ФАДН России.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29.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</w:t>
      </w:r>
      <w:r w:rsidRPr="00EA07D2">
        <w:rPr>
          <w:spacing w:val="2"/>
          <w:sz w:val="28"/>
          <w:szCs w:val="28"/>
        </w:rPr>
        <w:lastRenderedPageBreak/>
        <w:t>результате объединения двух и более субъектов Российской Федерации, утвержда</w:t>
      </w:r>
      <w:r w:rsidR="00361EA7" w:rsidRPr="00EA07D2">
        <w:rPr>
          <w:spacing w:val="2"/>
          <w:sz w:val="28"/>
          <w:szCs w:val="28"/>
        </w:rPr>
        <w:t>ются руководителем ФАДН России.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30. Утверждение уставов казачьих обществ осуществляется после их согласования должностными лицами, названными в </w:t>
      </w:r>
      <w:hyperlink r:id="rId45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Pr="00EA07D2">
        <w:rPr>
          <w:spacing w:val="2"/>
          <w:sz w:val="28"/>
          <w:szCs w:val="28"/>
        </w:rPr>
        <w:t>-</w:t>
      </w:r>
      <w:hyperlink r:id="rId46" w:history="1">
        <w:r w:rsidRPr="00EA07D2">
          <w:rPr>
            <w:rStyle w:val="a3"/>
            <w:color w:val="auto"/>
            <w:spacing w:val="2"/>
            <w:sz w:val="28"/>
            <w:szCs w:val="28"/>
          </w:rPr>
          <w:t>9 настоящего положения</w:t>
        </w:r>
      </w:hyperlink>
      <w:r w:rsidR="00361EA7" w:rsidRPr="00EA07D2">
        <w:rPr>
          <w:spacing w:val="2"/>
          <w:sz w:val="28"/>
          <w:szCs w:val="28"/>
        </w:rPr>
        <w:t>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31.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 </w:t>
      </w:r>
      <w:hyperlink r:id="rId47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22</w:t>
        </w:r>
      </w:hyperlink>
      <w:r w:rsidRPr="00EA07D2">
        <w:rPr>
          <w:spacing w:val="2"/>
          <w:sz w:val="28"/>
          <w:szCs w:val="28"/>
        </w:rPr>
        <w:t>-</w:t>
      </w:r>
      <w:hyperlink r:id="rId48" w:history="1">
        <w:r w:rsidRPr="00EA07D2">
          <w:rPr>
            <w:rStyle w:val="a3"/>
            <w:color w:val="auto"/>
            <w:spacing w:val="2"/>
            <w:sz w:val="28"/>
            <w:szCs w:val="28"/>
          </w:rPr>
          <w:t>29 настоящего положения</w:t>
        </w:r>
      </w:hyperlink>
      <w:r w:rsidRPr="00EA07D2">
        <w:rPr>
          <w:spacing w:val="2"/>
          <w:sz w:val="28"/>
          <w:szCs w:val="28"/>
        </w:rPr>
        <w:t>, представление об утверждении устава казачьего обществ</w:t>
      </w:r>
      <w:r w:rsidR="00361EA7" w:rsidRPr="00EA07D2">
        <w:rPr>
          <w:spacing w:val="2"/>
          <w:sz w:val="28"/>
          <w:szCs w:val="28"/>
        </w:rPr>
        <w:t>а. К представлению прилагаются: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 </w:t>
      </w:r>
      <w:hyperlink r:id="rId49" w:history="1">
        <w:r w:rsidRPr="00EA07D2">
          <w:rPr>
            <w:rStyle w:val="a3"/>
            <w:color w:val="auto"/>
            <w:spacing w:val="2"/>
            <w:sz w:val="28"/>
            <w:szCs w:val="28"/>
          </w:rPr>
          <w:t>главами 4</w:t>
        </w:r>
      </w:hyperlink>
      <w:r w:rsidRPr="00EA07D2">
        <w:rPr>
          <w:spacing w:val="2"/>
          <w:sz w:val="28"/>
          <w:szCs w:val="28"/>
        </w:rPr>
        <w:t> и </w:t>
      </w:r>
      <w:hyperlink r:id="rId50" w:history="1">
        <w:r w:rsidRPr="00EA07D2">
          <w:rPr>
            <w:rStyle w:val="a3"/>
            <w:color w:val="auto"/>
            <w:spacing w:val="2"/>
            <w:sz w:val="28"/>
            <w:szCs w:val="28"/>
          </w:rPr>
          <w:t>9.1 Гражданского кодекса Российской Федерации</w:t>
        </w:r>
      </w:hyperlink>
      <w:r w:rsidRPr="00EA07D2">
        <w:rPr>
          <w:spacing w:val="2"/>
          <w:sz w:val="28"/>
          <w:szCs w:val="28"/>
        </w:rPr>
        <w:t> и иными федеральными законами в сфере деятельности некоммерческих организаций, а та</w:t>
      </w:r>
      <w:r w:rsidR="00361EA7" w:rsidRPr="00EA07D2">
        <w:rPr>
          <w:spacing w:val="2"/>
          <w:sz w:val="28"/>
          <w:szCs w:val="28"/>
        </w:rPr>
        <w:t>кже уставом казачьего общества;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</w:t>
      </w:r>
      <w:r w:rsidR="00361EA7" w:rsidRPr="00EA07D2">
        <w:rPr>
          <w:spacing w:val="2"/>
          <w:sz w:val="28"/>
          <w:szCs w:val="28"/>
        </w:rPr>
        <w:t>става этого казачьего общества;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в) копии писем о согласовании устава казачьего общества должностными лицами, названными в </w:t>
      </w:r>
      <w:hyperlink r:id="rId51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Pr="00EA07D2">
        <w:rPr>
          <w:spacing w:val="2"/>
          <w:sz w:val="28"/>
          <w:szCs w:val="28"/>
        </w:rPr>
        <w:t>-</w:t>
      </w:r>
      <w:hyperlink r:id="rId52" w:history="1">
        <w:r w:rsidRPr="00EA07D2">
          <w:rPr>
            <w:rStyle w:val="a3"/>
            <w:color w:val="auto"/>
            <w:spacing w:val="2"/>
            <w:sz w:val="28"/>
            <w:szCs w:val="28"/>
          </w:rPr>
          <w:t>9 настоящего положения</w:t>
        </w:r>
      </w:hyperlink>
      <w:r w:rsidR="00361EA7" w:rsidRPr="00EA07D2">
        <w:rPr>
          <w:spacing w:val="2"/>
          <w:sz w:val="28"/>
          <w:szCs w:val="28"/>
        </w:rPr>
        <w:t>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г) устав казачьего общества на бумажном</w:t>
      </w:r>
      <w:r w:rsidR="00361EA7" w:rsidRPr="00EA07D2">
        <w:rPr>
          <w:spacing w:val="2"/>
          <w:sz w:val="28"/>
          <w:szCs w:val="28"/>
        </w:rPr>
        <w:t xml:space="preserve"> носителе и в электронном виде.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32.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 </w:t>
      </w:r>
      <w:hyperlink r:id="rId53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22</w:t>
        </w:r>
      </w:hyperlink>
      <w:r w:rsidRPr="00EA07D2">
        <w:rPr>
          <w:spacing w:val="2"/>
          <w:sz w:val="28"/>
          <w:szCs w:val="28"/>
        </w:rPr>
        <w:t>-</w:t>
      </w:r>
      <w:hyperlink r:id="rId54" w:history="1">
        <w:r w:rsidRPr="00EA07D2">
          <w:rPr>
            <w:rStyle w:val="a3"/>
            <w:color w:val="auto"/>
            <w:spacing w:val="2"/>
            <w:sz w:val="28"/>
            <w:szCs w:val="28"/>
          </w:rPr>
          <w:t>29 настоящего положения</w:t>
        </w:r>
      </w:hyperlink>
      <w:r w:rsidRPr="00EA07D2">
        <w:rPr>
          <w:spacing w:val="2"/>
          <w:sz w:val="28"/>
          <w:szCs w:val="28"/>
        </w:rPr>
        <w:t xml:space="preserve">, представление об утверждении устава казачьего общества. К </w:t>
      </w:r>
      <w:r w:rsidR="00361EA7" w:rsidRPr="00EA07D2">
        <w:rPr>
          <w:spacing w:val="2"/>
          <w:sz w:val="28"/>
          <w:szCs w:val="28"/>
        </w:rPr>
        <w:t>представлению прилагаются: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55" w:history="1">
        <w:r w:rsidRPr="00EA07D2">
          <w:rPr>
            <w:rStyle w:val="a3"/>
            <w:color w:val="auto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EA07D2">
        <w:rPr>
          <w:spacing w:val="2"/>
          <w:sz w:val="28"/>
          <w:szCs w:val="28"/>
        </w:rPr>
        <w:t> и иными федеральными законами в сфере деятельно</w:t>
      </w:r>
      <w:r w:rsidR="00361EA7" w:rsidRPr="00EA07D2">
        <w:rPr>
          <w:spacing w:val="2"/>
          <w:sz w:val="28"/>
          <w:szCs w:val="28"/>
        </w:rPr>
        <w:t>сти некоммерческих организаций;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б) копия протокола учредительного собрания (круга, сбора), содержащего решение об утвержд</w:t>
      </w:r>
      <w:r w:rsidR="00361EA7" w:rsidRPr="00EA07D2">
        <w:rPr>
          <w:spacing w:val="2"/>
          <w:sz w:val="28"/>
          <w:szCs w:val="28"/>
        </w:rPr>
        <w:t>ении устава казачьего общества;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в) копии писем о согласовании устава казачьего общества должностными лицами, названными в </w:t>
      </w:r>
      <w:hyperlink r:id="rId56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Pr="00EA07D2">
        <w:rPr>
          <w:spacing w:val="2"/>
          <w:sz w:val="28"/>
          <w:szCs w:val="28"/>
        </w:rPr>
        <w:t>-</w:t>
      </w:r>
      <w:hyperlink r:id="rId57" w:history="1">
        <w:r w:rsidRPr="00EA07D2">
          <w:rPr>
            <w:rStyle w:val="a3"/>
            <w:color w:val="auto"/>
            <w:spacing w:val="2"/>
            <w:sz w:val="28"/>
            <w:szCs w:val="28"/>
          </w:rPr>
          <w:t>9 настоящего положения</w:t>
        </w:r>
      </w:hyperlink>
      <w:r w:rsidR="00361EA7" w:rsidRPr="00EA07D2">
        <w:rPr>
          <w:spacing w:val="2"/>
          <w:sz w:val="28"/>
          <w:szCs w:val="28"/>
        </w:rPr>
        <w:t>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г) устав казачьего общества на бумажном</w:t>
      </w:r>
      <w:r w:rsidR="00361EA7" w:rsidRPr="00EA07D2">
        <w:rPr>
          <w:spacing w:val="2"/>
          <w:sz w:val="28"/>
          <w:szCs w:val="28"/>
        </w:rPr>
        <w:t xml:space="preserve"> носителе и в электронном виде.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33. Указанные в </w:t>
      </w:r>
      <w:hyperlink r:id="rId58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31</w:t>
        </w:r>
      </w:hyperlink>
      <w:r w:rsidRPr="00EA07D2">
        <w:rPr>
          <w:spacing w:val="2"/>
          <w:sz w:val="28"/>
          <w:szCs w:val="28"/>
        </w:rPr>
        <w:t> и </w:t>
      </w:r>
      <w:hyperlink r:id="rId59" w:history="1">
        <w:r w:rsidRPr="00EA07D2">
          <w:rPr>
            <w:rStyle w:val="a3"/>
            <w:color w:val="auto"/>
            <w:spacing w:val="2"/>
            <w:sz w:val="28"/>
            <w:szCs w:val="28"/>
          </w:rPr>
          <w:t>32 настоящего положения</w:t>
        </w:r>
      </w:hyperlink>
      <w:r w:rsidRPr="00EA07D2">
        <w:rPr>
          <w:spacing w:val="2"/>
          <w:sz w:val="28"/>
          <w:szCs w:val="28"/>
        </w:rPr>
        <w:t xml:space="preserve"> копии документов должны быть заверены подписью атамана казачьего общества </w:t>
      </w:r>
      <w:r w:rsidRPr="00EA07D2">
        <w:rPr>
          <w:spacing w:val="2"/>
          <w:sz w:val="28"/>
          <w:szCs w:val="28"/>
        </w:rPr>
        <w:lastRenderedPageBreak/>
        <w:t>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</w:t>
      </w:r>
      <w:r w:rsidR="00361EA7" w:rsidRPr="00EA07D2">
        <w:rPr>
          <w:spacing w:val="2"/>
          <w:sz w:val="28"/>
          <w:szCs w:val="28"/>
        </w:rPr>
        <w:t>еднего листа на месте прошивки.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34.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 </w:t>
      </w:r>
      <w:hyperlink r:id="rId60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22</w:t>
        </w:r>
      </w:hyperlink>
      <w:r w:rsidRPr="00EA07D2">
        <w:rPr>
          <w:spacing w:val="2"/>
          <w:sz w:val="28"/>
          <w:szCs w:val="28"/>
        </w:rPr>
        <w:t>-</w:t>
      </w:r>
      <w:hyperlink r:id="rId61" w:history="1">
        <w:r w:rsidRPr="00EA07D2">
          <w:rPr>
            <w:rStyle w:val="a3"/>
            <w:color w:val="auto"/>
            <w:spacing w:val="2"/>
            <w:sz w:val="28"/>
            <w:szCs w:val="28"/>
          </w:rPr>
          <w:t>29 настоящего положения</w:t>
        </w:r>
      </w:hyperlink>
      <w:r w:rsidRPr="00EA07D2">
        <w:rPr>
          <w:spacing w:val="2"/>
          <w:sz w:val="28"/>
          <w:szCs w:val="28"/>
        </w:rPr>
        <w:t>, в течение 30 календарных дней со дня по</w:t>
      </w:r>
      <w:r w:rsidR="00361EA7" w:rsidRPr="00EA07D2">
        <w:rPr>
          <w:spacing w:val="2"/>
          <w:sz w:val="28"/>
          <w:szCs w:val="28"/>
        </w:rPr>
        <w:t>ступления указанных документов.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35. По истечении срока, указанного в </w:t>
      </w:r>
      <w:hyperlink r:id="rId62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пункте 34 настоящего положения</w:t>
        </w:r>
      </w:hyperlink>
      <w:r w:rsidRPr="00EA07D2">
        <w:rPr>
          <w:spacing w:val="2"/>
          <w:sz w:val="28"/>
          <w:szCs w:val="28"/>
        </w:rPr>
        <w:t>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</w:t>
      </w:r>
      <w:r w:rsidR="00361EA7" w:rsidRPr="00EA07D2">
        <w:rPr>
          <w:spacing w:val="2"/>
          <w:sz w:val="28"/>
          <w:szCs w:val="28"/>
        </w:rPr>
        <w:t>ченное лицо в письменной форме.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36. В случае принятия решения об отказе в утверждении устава казачьего общества в уведомлении указываются основания, послужившие причиной д</w:t>
      </w:r>
      <w:r w:rsidR="00361EA7" w:rsidRPr="00EA07D2">
        <w:rPr>
          <w:spacing w:val="2"/>
          <w:sz w:val="28"/>
          <w:szCs w:val="28"/>
        </w:rPr>
        <w:t>ля принятия указанного решения.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37. Утверждение устава казачьего общества оформляется правовым актом должностного лица, названного в </w:t>
      </w:r>
      <w:hyperlink r:id="rId63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22</w:t>
        </w:r>
      </w:hyperlink>
      <w:r w:rsidRPr="00EA07D2">
        <w:rPr>
          <w:spacing w:val="2"/>
          <w:sz w:val="28"/>
          <w:szCs w:val="28"/>
        </w:rPr>
        <w:t>-</w:t>
      </w:r>
      <w:hyperlink r:id="rId64" w:history="1">
        <w:r w:rsidRPr="00EA07D2">
          <w:rPr>
            <w:rStyle w:val="a3"/>
            <w:color w:val="auto"/>
            <w:spacing w:val="2"/>
            <w:sz w:val="28"/>
            <w:szCs w:val="28"/>
          </w:rPr>
          <w:t>29 настоящего положения</w:t>
        </w:r>
      </w:hyperlink>
      <w:r w:rsidRPr="00EA07D2">
        <w:rPr>
          <w:spacing w:val="2"/>
          <w:sz w:val="28"/>
          <w:szCs w:val="28"/>
        </w:rPr>
        <w:t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 </w:t>
      </w:r>
      <w:hyperlink r:id="rId65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пункте 35 настоящего положения</w:t>
        </w:r>
      </w:hyperlink>
      <w:r w:rsidR="00361EA7" w:rsidRPr="00EA07D2">
        <w:rPr>
          <w:spacing w:val="2"/>
          <w:sz w:val="28"/>
          <w:szCs w:val="28"/>
        </w:rPr>
        <w:t>.</w:t>
      </w:r>
    </w:p>
    <w:p w:rsidR="00EA07D2" w:rsidRPr="00EA07D2" w:rsidRDefault="001C26FD" w:rsidP="00EA07D2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38. На титульном листе утверждаемого устава казачьего об</w:t>
      </w:r>
      <w:r w:rsidR="00361EA7" w:rsidRPr="00EA07D2">
        <w:rPr>
          <w:spacing w:val="2"/>
          <w:sz w:val="28"/>
          <w:szCs w:val="28"/>
        </w:rPr>
        <w:t>щества рекомендуется указывать:</w:t>
      </w:r>
    </w:p>
    <w:p w:rsidR="00EA07D2" w:rsidRPr="00EA07D2" w:rsidRDefault="00EA07D2" w:rsidP="00EA07D2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- </w:t>
      </w:r>
      <w:r w:rsidR="001C26FD" w:rsidRPr="00EA07D2">
        <w:rPr>
          <w:spacing w:val="2"/>
          <w:sz w:val="28"/>
          <w:szCs w:val="28"/>
        </w:rPr>
        <w:t>слово УСТАВ (прописными буквами) и полное н</w:t>
      </w:r>
      <w:r w:rsidR="00361EA7" w:rsidRPr="00EA07D2">
        <w:rPr>
          <w:spacing w:val="2"/>
          <w:sz w:val="28"/>
          <w:szCs w:val="28"/>
        </w:rPr>
        <w:t>аименование казачьего общества;</w:t>
      </w:r>
    </w:p>
    <w:p w:rsidR="00361EA7" w:rsidRPr="00EA07D2" w:rsidRDefault="00EA07D2" w:rsidP="00EA07D2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-   </w:t>
      </w:r>
      <w:r w:rsidR="001C26FD" w:rsidRPr="00EA07D2">
        <w:rPr>
          <w:spacing w:val="2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</w:t>
      </w:r>
      <w:r w:rsidR="00361EA7" w:rsidRPr="00EA07D2">
        <w:rPr>
          <w:spacing w:val="2"/>
          <w:sz w:val="28"/>
          <w:szCs w:val="28"/>
        </w:rPr>
        <w:t>ицы и выравнивается по центру);</w:t>
      </w:r>
    </w:p>
    <w:p w:rsidR="00361EA7" w:rsidRPr="00EA07D2" w:rsidRDefault="00EA07D2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- </w:t>
      </w:r>
      <w:r w:rsidR="001C26FD" w:rsidRPr="00EA07D2">
        <w:rPr>
          <w:spacing w:val="2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</w:t>
      </w:r>
      <w:r w:rsidR="00361EA7" w:rsidRPr="00EA07D2">
        <w:rPr>
          <w:spacing w:val="2"/>
          <w:sz w:val="28"/>
          <w:szCs w:val="28"/>
        </w:rPr>
        <w:t>ста устава казачьего общества);</w:t>
      </w:r>
    </w:p>
    <w:p w:rsidR="00361EA7" w:rsidRPr="00EA07D2" w:rsidRDefault="00EA07D2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- </w:t>
      </w:r>
      <w:r w:rsidR="001C26FD" w:rsidRPr="00EA07D2">
        <w:rPr>
          <w:spacing w:val="2"/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</w:t>
      </w:r>
      <w:r w:rsidR="001C26FD" w:rsidRPr="00EA07D2">
        <w:rPr>
          <w:spacing w:val="2"/>
          <w:sz w:val="28"/>
          <w:szCs w:val="28"/>
        </w:rPr>
        <w:lastRenderedPageBreak/>
        <w:t>углу титульного листа устава казачьего общества под грифом утверждения; в случае согласования устава несколькими должностными лицами, названными в </w:t>
      </w:r>
      <w:hyperlink r:id="rId66" w:history="1">
        <w:r w:rsidR="001C26FD" w:rsidRPr="00EA07D2">
          <w:rPr>
            <w:rStyle w:val="a3"/>
            <w:color w:val="auto"/>
            <w:spacing w:val="2"/>
            <w:sz w:val="28"/>
            <w:szCs w:val="28"/>
          </w:rPr>
          <w:t>пунктах 2</w:t>
        </w:r>
      </w:hyperlink>
      <w:r w:rsidR="001C26FD" w:rsidRPr="00EA07D2">
        <w:rPr>
          <w:spacing w:val="2"/>
          <w:sz w:val="28"/>
          <w:szCs w:val="28"/>
        </w:rPr>
        <w:t>-</w:t>
      </w:r>
      <w:hyperlink r:id="rId67" w:history="1">
        <w:r w:rsidR="001C26FD" w:rsidRPr="00EA07D2">
          <w:rPr>
            <w:rStyle w:val="a3"/>
            <w:color w:val="auto"/>
            <w:spacing w:val="2"/>
            <w:sz w:val="28"/>
            <w:szCs w:val="28"/>
          </w:rPr>
          <w:t>9 настоящего положения</w:t>
        </w:r>
      </w:hyperlink>
      <w:r w:rsidR="001C26FD" w:rsidRPr="00EA07D2">
        <w:rPr>
          <w:spacing w:val="2"/>
          <w:sz w:val="28"/>
          <w:szCs w:val="28"/>
        </w:rPr>
        <w:t>, грифы согласования располагаются вертикально под грифом утверждения с учетом очередности согласования, при большом количестве - на</w:t>
      </w:r>
      <w:r w:rsidR="00361EA7" w:rsidRPr="00EA07D2">
        <w:rPr>
          <w:spacing w:val="2"/>
          <w:sz w:val="28"/>
          <w:szCs w:val="28"/>
        </w:rPr>
        <w:t xml:space="preserve"> отдельном листе согласования).</w:t>
      </w:r>
    </w:p>
    <w:p w:rsidR="001C26FD" w:rsidRPr="00EA07D2" w:rsidRDefault="00EA07D2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- </w:t>
      </w:r>
      <w:r w:rsidR="001C26FD" w:rsidRPr="00EA07D2">
        <w:rPr>
          <w:spacing w:val="2"/>
          <w:sz w:val="28"/>
          <w:szCs w:val="28"/>
        </w:rPr>
        <w:t>Рекомендуемый образец титульного листа устава казачьего общества приведен в </w:t>
      </w:r>
      <w:hyperlink r:id="rId68" w:history="1">
        <w:r w:rsidR="001C26FD" w:rsidRPr="00EA07D2">
          <w:rPr>
            <w:rStyle w:val="a3"/>
            <w:color w:val="auto"/>
            <w:spacing w:val="2"/>
            <w:sz w:val="28"/>
            <w:szCs w:val="28"/>
          </w:rPr>
          <w:t>приложении к настоящему положению</w:t>
        </w:r>
      </w:hyperlink>
      <w:r w:rsidR="00361EA7" w:rsidRPr="00EA07D2">
        <w:rPr>
          <w:spacing w:val="2"/>
          <w:sz w:val="28"/>
          <w:szCs w:val="28"/>
        </w:rPr>
        <w:t>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39. Основаниями для отказа в утверждении устава действующе</w:t>
      </w:r>
      <w:r w:rsidR="00361EA7" w:rsidRPr="00EA07D2">
        <w:rPr>
          <w:spacing w:val="2"/>
          <w:sz w:val="28"/>
          <w:szCs w:val="28"/>
        </w:rPr>
        <w:t>го казачьего общества являются: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 </w:t>
      </w:r>
      <w:hyperlink r:id="rId69" w:history="1">
        <w:r w:rsidRPr="00EA07D2">
          <w:rPr>
            <w:rStyle w:val="a3"/>
            <w:color w:val="auto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EA07D2">
        <w:rPr>
          <w:spacing w:val="2"/>
          <w:sz w:val="28"/>
          <w:szCs w:val="28"/>
        </w:rPr>
        <w:t> и иными федеральными законами в сфере деятельности некоммерческих организаций, а та</w:t>
      </w:r>
      <w:r w:rsidR="00361EA7" w:rsidRPr="00EA07D2">
        <w:rPr>
          <w:spacing w:val="2"/>
          <w:sz w:val="28"/>
          <w:szCs w:val="28"/>
        </w:rPr>
        <w:t>кже уставом казачьего общества;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б) непредставление или представление неполного комплекта документов, предусмотренных </w:t>
      </w:r>
      <w:hyperlink r:id="rId70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пунктом 31 настоящего положения</w:t>
        </w:r>
      </w:hyperlink>
      <w:r w:rsidRPr="00EA07D2">
        <w:rPr>
          <w:spacing w:val="2"/>
          <w:sz w:val="28"/>
          <w:szCs w:val="28"/>
        </w:rPr>
        <w:t>, несоблюдение требований к их оформлению,</w:t>
      </w:r>
      <w:r w:rsidR="00361EA7" w:rsidRPr="00EA07D2">
        <w:rPr>
          <w:spacing w:val="2"/>
          <w:sz w:val="28"/>
          <w:szCs w:val="28"/>
        </w:rPr>
        <w:t xml:space="preserve"> порядку и сроку представления;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в) наличие в представленных документах недост</w:t>
      </w:r>
      <w:r w:rsidR="00361EA7" w:rsidRPr="00EA07D2">
        <w:rPr>
          <w:spacing w:val="2"/>
          <w:sz w:val="28"/>
          <w:szCs w:val="28"/>
        </w:rPr>
        <w:t>оверных или неполных сведений.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40. Основаниями для отказа в утверждении устава создаваемо</w:t>
      </w:r>
      <w:r w:rsidR="00361EA7" w:rsidRPr="00EA07D2">
        <w:rPr>
          <w:spacing w:val="2"/>
          <w:sz w:val="28"/>
          <w:szCs w:val="28"/>
        </w:rPr>
        <w:t>го казачьего общества являются: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 </w:t>
      </w:r>
      <w:hyperlink r:id="rId71" w:history="1">
        <w:r w:rsidRPr="00EA07D2">
          <w:rPr>
            <w:rStyle w:val="a3"/>
            <w:color w:val="auto"/>
            <w:spacing w:val="2"/>
            <w:sz w:val="28"/>
            <w:szCs w:val="28"/>
          </w:rPr>
          <w:t>Гражданским кодексом Российской Федерации</w:t>
        </w:r>
      </w:hyperlink>
      <w:r w:rsidRPr="00EA07D2">
        <w:rPr>
          <w:spacing w:val="2"/>
          <w:sz w:val="28"/>
          <w:szCs w:val="28"/>
        </w:rPr>
        <w:t> и иными федеральными законами в сфере деятельно</w:t>
      </w:r>
      <w:r w:rsidR="00361EA7" w:rsidRPr="00EA07D2">
        <w:rPr>
          <w:spacing w:val="2"/>
          <w:sz w:val="28"/>
          <w:szCs w:val="28"/>
        </w:rPr>
        <w:t>сти некоммерческих организаций;</w:t>
      </w:r>
    </w:p>
    <w:p w:rsidR="001C26FD" w:rsidRPr="00EA07D2" w:rsidRDefault="00EA07D2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 xml:space="preserve">б) </w:t>
      </w:r>
      <w:r w:rsidR="001C26FD" w:rsidRPr="00EA07D2">
        <w:rPr>
          <w:spacing w:val="2"/>
          <w:sz w:val="28"/>
          <w:szCs w:val="28"/>
        </w:rPr>
        <w:t>непредставление или представление неполного комплекта документов, предусмотренных </w:t>
      </w:r>
      <w:hyperlink r:id="rId72" w:history="1">
        <w:r w:rsidR="001C26FD" w:rsidRPr="00EA07D2">
          <w:rPr>
            <w:rStyle w:val="a3"/>
            <w:color w:val="auto"/>
            <w:spacing w:val="2"/>
            <w:sz w:val="28"/>
            <w:szCs w:val="28"/>
          </w:rPr>
          <w:t>пунктом 32 настоящего положения</w:t>
        </w:r>
      </w:hyperlink>
      <w:r w:rsidR="001C26FD" w:rsidRPr="00EA07D2">
        <w:rPr>
          <w:spacing w:val="2"/>
          <w:sz w:val="28"/>
          <w:szCs w:val="28"/>
        </w:rPr>
        <w:t>, несоблюдение требований к их оформлению,</w:t>
      </w:r>
      <w:r w:rsidR="00361EA7" w:rsidRPr="00EA07D2">
        <w:rPr>
          <w:spacing w:val="2"/>
          <w:sz w:val="28"/>
          <w:szCs w:val="28"/>
        </w:rPr>
        <w:t xml:space="preserve"> порядку и сроку представления;</w:t>
      </w:r>
    </w:p>
    <w:p w:rsidR="001C26FD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в) наличия в представленных документах недос</w:t>
      </w:r>
      <w:r w:rsidR="00361EA7" w:rsidRPr="00EA07D2">
        <w:rPr>
          <w:spacing w:val="2"/>
          <w:sz w:val="28"/>
          <w:szCs w:val="28"/>
        </w:rPr>
        <w:t>товерных или неполных сведений.</w:t>
      </w:r>
    </w:p>
    <w:p w:rsidR="00361EA7" w:rsidRPr="00EA07D2" w:rsidRDefault="00361EA7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41. Отказ в утверждении устава казачьего общества не является препятствием для повторного направления должностным лицам, указанным в </w:t>
      </w:r>
      <w:hyperlink r:id="rId73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пунктах 22</w:t>
        </w:r>
      </w:hyperlink>
      <w:r w:rsidRPr="00EA07D2">
        <w:rPr>
          <w:spacing w:val="2"/>
          <w:sz w:val="28"/>
          <w:szCs w:val="28"/>
        </w:rPr>
        <w:t>-</w:t>
      </w:r>
      <w:hyperlink r:id="rId74" w:history="1">
        <w:r w:rsidRPr="00EA07D2">
          <w:rPr>
            <w:rStyle w:val="a3"/>
            <w:color w:val="auto"/>
            <w:spacing w:val="2"/>
            <w:sz w:val="28"/>
            <w:szCs w:val="28"/>
          </w:rPr>
          <w:t>29 настоящего положения</w:t>
        </w:r>
      </w:hyperlink>
      <w:r w:rsidRPr="00EA07D2">
        <w:rPr>
          <w:spacing w:val="2"/>
          <w:sz w:val="28"/>
          <w:szCs w:val="28"/>
        </w:rPr>
        <w:t>, представления об утверждении устава казачьего общества и документов, предусмотренных </w:t>
      </w:r>
      <w:hyperlink r:id="rId75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пунктами 31</w:t>
        </w:r>
      </w:hyperlink>
      <w:r w:rsidRPr="00EA07D2">
        <w:rPr>
          <w:spacing w:val="2"/>
          <w:sz w:val="28"/>
          <w:szCs w:val="28"/>
        </w:rPr>
        <w:t> и </w:t>
      </w:r>
      <w:hyperlink r:id="rId76" w:history="1">
        <w:r w:rsidRPr="00EA07D2">
          <w:rPr>
            <w:rStyle w:val="a3"/>
            <w:color w:val="auto"/>
            <w:spacing w:val="2"/>
            <w:sz w:val="28"/>
            <w:szCs w:val="28"/>
          </w:rPr>
          <w:t>32 настоящего положения</w:t>
        </w:r>
      </w:hyperlink>
      <w:r w:rsidRPr="00EA07D2">
        <w:rPr>
          <w:spacing w:val="2"/>
          <w:sz w:val="28"/>
          <w:szCs w:val="28"/>
        </w:rPr>
        <w:t>, при условии устранения оснований, послуживших причиной д</w:t>
      </w:r>
      <w:r w:rsidR="00361EA7" w:rsidRPr="00EA07D2">
        <w:rPr>
          <w:spacing w:val="2"/>
          <w:sz w:val="28"/>
          <w:szCs w:val="28"/>
        </w:rPr>
        <w:t>ля принятия указанного решения.</w:t>
      </w: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t>Повторное представление об утверждении устава казачьего общества и документов, предусмотренных </w:t>
      </w:r>
      <w:hyperlink r:id="rId77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пунктами 31</w:t>
        </w:r>
      </w:hyperlink>
      <w:r w:rsidRPr="00EA07D2">
        <w:rPr>
          <w:spacing w:val="2"/>
          <w:sz w:val="28"/>
          <w:szCs w:val="28"/>
        </w:rPr>
        <w:t> и </w:t>
      </w:r>
      <w:hyperlink r:id="rId78" w:history="1">
        <w:r w:rsidRPr="00EA07D2">
          <w:rPr>
            <w:rStyle w:val="a3"/>
            <w:color w:val="auto"/>
            <w:spacing w:val="2"/>
            <w:sz w:val="28"/>
            <w:szCs w:val="28"/>
          </w:rPr>
          <w:t>32 настоящего положения</w:t>
        </w:r>
      </w:hyperlink>
      <w:r w:rsidRPr="00EA07D2">
        <w:rPr>
          <w:spacing w:val="2"/>
          <w:sz w:val="28"/>
          <w:szCs w:val="28"/>
        </w:rPr>
        <w:t>, и принятие по этому представлению решения осуществляются в порядке, предусмотренном </w:t>
      </w:r>
      <w:hyperlink r:id="rId79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пунктами 33</w:t>
        </w:r>
      </w:hyperlink>
      <w:r w:rsidRPr="00EA07D2">
        <w:rPr>
          <w:spacing w:val="2"/>
          <w:sz w:val="28"/>
          <w:szCs w:val="28"/>
        </w:rPr>
        <w:t>-</w:t>
      </w:r>
      <w:hyperlink r:id="rId80" w:history="1">
        <w:r w:rsidRPr="00EA07D2">
          <w:rPr>
            <w:rStyle w:val="a3"/>
            <w:color w:val="auto"/>
            <w:spacing w:val="2"/>
            <w:sz w:val="28"/>
            <w:szCs w:val="28"/>
          </w:rPr>
          <w:t>40 настоящего положения</w:t>
        </w:r>
      </w:hyperlink>
      <w:r w:rsidR="00361EA7" w:rsidRPr="00EA07D2">
        <w:rPr>
          <w:spacing w:val="2"/>
          <w:sz w:val="28"/>
          <w:szCs w:val="28"/>
        </w:rPr>
        <w:t>.</w:t>
      </w:r>
    </w:p>
    <w:p w:rsidR="00361EA7" w:rsidRPr="00EA07D2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EA07D2">
        <w:rPr>
          <w:spacing w:val="2"/>
          <w:sz w:val="28"/>
          <w:szCs w:val="28"/>
        </w:rPr>
        <w:lastRenderedPageBreak/>
        <w:t>Предельное количество повторных направлений представления об утверждении устава к</w:t>
      </w:r>
      <w:r w:rsidR="00361EA7" w:rsidRPr="00EA07D2">
        <w:rPr>
          <w:spacing w:val="2"/>
          <w:sz w:val="28"/>
          <w:szCs w:val="28"/>
        </w:rPr>
        <w:t xml:space="preserve">азачьего общества и документов, </w:t>
      </w:r>
      <w:r w:rsidRPr="00EA07D2">
        <w:rPr>
          <w:spacing w:val="2"/>
          <w:sz w:val="28"/>
          <w:szCs w:val="28"/>
        </w:rPr>
        <w:t>предусмотренных </w:t>
      </w:r>
      <w:hyperlink r:id="rId81" w:history="1">
        <w:r w:rsidRPr="00EA07D2">
          <w:rPr>
            <w:rStyle w:val="a3"/>
            <w:color w:val="auto"/>
            <w:spacing w:val="2"/>
            <w:sz w:val="28"/>
            <w:szCs w:val="28"/>
          </w:rPr>
          <w:t>пунктами 31</w:t>
        </w:r>
      </w:hyperlink>
      <w:r w:rsidRPr="00EA07D2">
        <w:rPr>
          <w:spacing w:val="2"/>
          <w:sz w:val="28"/>
          <w:szCs w:val="28"/>
        </w:rPr>
        <w:t> и </w:t>
      </w:r>
      <w:hyperlink r:id="rId82" w:history="1">
        <w:r w:rsidRPr="00EA07D2">
          <w:rPr>
            <w:rStyle w:val="a3"/>
            <w:color w:val="auto"/>
            <w:spacing w:val="2"/>
            <w:sz w:val="28"/>
            <w:szCs w:val="28"/>
          </w:rPr>
          <w:t>32 настоящего положения</w:t>
        </w:r>
      </w:hyperlink>
      <w:r w:rsidRPr="00EA07D2">
        <w:rPr>
          <w:spacing w:val="2"/>
          <w:sz w:val="28"/>
          <w:szCs w:val="28"/>
        </w:rPr>
        <w:t>, не ограничено.</w:t>
      </w:r>
    </w:p>
    <w:p w:rsidR="001C26FD" w:rsidRDefault="001C26FD" w:rsidP="00361EA7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82E28" w:rsidRDefault="00B82E28" w:rsidP="00B82E28">
      <w:pPr>
        <w:pStyle w:val="3"/>
        <w:shd w:val="clear" w:color="auto" w:fill="FFFFFF"/>
        <w:spacing w:before="37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B82E28" w:rsidRDefault="00B82E28" w:rsidP="00B82E28">
      <w:pPr>
        <w:spacing w:after="0"/>
      </w:pPr>
    </w:p>
    <w:p w:rsidR="00B82E28" w:rsidRDefault="00B82E28" w:rsidP="00B82E28">
      <w:pPr>
        <w:spacing w:after="0"/>
      </w:pPr>
    </w:p>
    <w:p w:rsidR="00B82E28" w:rsidRPr="00B82E28" w:rsidRDefault="00B82E28" w:rsidP="00B82E28">
      <w:pPr>
        <w:spacing w:after="0"/>
      </w:pPr>
    </w:p>
    <w:p w:rsidR="00B82E28" w:rsidRDefault="00B82E28" w:rsidP="00B82E28">
      <w:pPr>
        <w:pStyle w:val="3"/>
        <w:shd w:val="clear" w:color="auto" w:fill="FFFFFF"/>
        <w:spacing w:before="37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B82E28" w:rsidRDefault="00B82E28" w:rsidP="00B82E28">
      <w:pPr>
        <w:pStyle w:val="3"/>
        <w:shd w:val="clear" w:color="auto" w:fill="FFFFFF"/>
        <w:spacing w:before="375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EA07D2" w:rsidRDefault="00EA07D2" w:rsidP="00EA07D2"/>
    <w:p w:rsidR="00EA07D2" w:rsidRDefault="00EA07D2" w:rsidP="00EA07D2"/>
    <w:p w:rsidR="00EA07D2" w:rsidRDefault="00EA07D2" w:rsidP="00EA07D2"/>
    <w:p w:rsidR="00EA07D2" w:rsidRDefault="00EA07D2" w:rsidP="00EA07D2"/>
    <w:p w:rsidR="00EA07D2" w:rsidRDefault="00EA07D2" w:rsidP="00EA07D2"/>
    <w:p w:rsidR="00EA07D2" w:rsidRDefault="00EA07D2" w:rsidP="00EA07D2"/>
    <w:p w:rsidR="00051C43" w:rsidRDefault="00051C43" w:rsidP="00EA07D2"/>
    <w:p w:rsidR="00051C43" w:rsidRDefault="00051C43" w:rsidP="00EA07D2"/>
    <w:p w:rsidR="00051C43" w:rsidRDefault="00051C43" w:rsidP="00EA07D2"/>
    <w:p w:rsidR="00051C43" w:rsidRDefault="00051C43" w:rsidP="00EA07D2"/>
    <w:p w:rsidR="00051C43" w:rsidRDefault="00051C43" w:rsidP="00EA07D2"/>
    <w:p w:rsidR="00051C43" w:rsidRDefault="00051C43" w:rsidP="00EA07D2"/>
    <w:p w:rsidR="00051C43" w:rsidRDefault="00051C43" w:rsidP="00EA07D2"/>
    <w:p w:rsidR="00051C43" w:rsidRDefault="00051C43" w:rsidP="00EA07D2"/>
    <w:p w:rsidR="00EA07D2" w:rsidRPr="00EA07D2" w:rsidRDefault="00EA07D2" w:rsidP="00EA07D2"/>
    <w:p w:rsidR="00B82E28" w:rsidRDefault="00B82E28" w:rsidP="00B82E28"/>
    <w:p w:rsidR="00BE7E0F" w:rsidRPr="00B82E28" w:rsidRDefault="00BE7E0F" w:rsidP="00B82E28"/>
    <w:p w:rsidR="001C26FD" w:rsidRPr="00BE7E0F" w:rsidRDefault="001C26FD" w:rsidP="001C26FD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BE7E0F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lastRenderedPageBreak/>
        <w:t>Приложение. Рекомендуемый образец титульного листа устава казачьего общества</w:t>
      </w:r>
    </w:p>
    <w:p w:rsidR="001C26FD" w:rsidRPr="00BE7E0F" w:rsidRDefault="001C26FD" w:rsidP="001C26FD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1"/>
          <w:szCs w:val="21"/>
        </w:rPr>
      </w:pPr>
      <w:r w:rsidRPr="00BE7E0F">
        <w:rPr>
          <w:spacing w:val="2"/>
          <w:sz w:val="21"/>
          <w:szCs w:val="21"/>
        </w:rPr>
        <w:t>Приложение</w:t>
      </w:r>
      <w:r w:rsidRPr="00BE7E0F">
        <w:rPr>
          <w:spacing w:val="2"/>
          <w:sz w:val="21"/>
          <w:szCs w:val="21"/>
        </w:rPr>
        <w:br/>
        <w:t xml:space="preserve">к </w:t>
      </w:r>
      <w:r w:rsidR="00CD43CD" w:rsidRPr="00BE7E0F">
        <w:rPr>
          <w:spacing w:val="2"/>
          <w:sz w:val="21"/>
          <w:szCs w:val="21"/>
        </w:rPr>
        <w:t>П</w:t>
      </w:r>
      <w:r w:rsidRPr="00BE7E0F">
        <w:rPr>
          <w:spacing w:val="2"/>
          <w:sz w:val="21"/>
          <w:szCs w:val="21"/>
        </w:rPr>
        <w:t>оложению</w:t>
      </w:r>
      <w:r w:rsidRPr="00BE7E0F">
        <w:rPr>
          <w:spacing w:val="2"/>
          <w:sz w:val="21"/>
          <w:szCs w:val="21"/>
        </w:rPr>
        <w:br/>
        <w:t>о согласовании и утверждении</w:t>
      </w:r>
      <w:r w:rsidRPr="00BE7E0F">
        <w:rPr>
          <w:spacing w:val="2"/>
          <w:sz w:val="21"/>
          <w:szCs w:val="21"/>
        </w:rPr>
        <w:br/>
        <w:t>уставов казачьих обществ</w:t>
      </w:r>
    </w:p>
    <w:p w:rsidR="001C26FD" w:rsidRPr="00BE7E0F" w:rsidRDefault="001C26FD" w:rsidP="001C26F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BE7E0F">
        <w:rPr>
          <w:spacing w:val="2"/>
          <w:sz w:val="21"/>
          <w:szCs w:val="21"/>
        </w:rPr>
        <w:br/>
      </w:r>
      <w:r w:rsidRPr="00BE7E0F">
        <w:rPr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737"/>
        <w:gridCol w:w="760"/>
        <w:gridCol w:w="1049"/>
        <w:gridCol w:w="498"/>
        <w:gridCol w:w="223"/>
        <w:gridCol w:w="189"/>
        <w:gridCol w:w="953"/>
      </w:tblGrid>
      <w:tr w:rsidR="001C26FD" w:rsidRPr="00BE7E0F" w:rsidTr="00B82E28">
        <w:trPr>
          <w:trHeight w:val="15"/>
        </w:trPr>
        <w:tc>
          <w:tcPr>
            <w:tcW w:w="4946" w:type="dxa"/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7" w:type="dxa"/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60" w:type="dxa"/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049" w:type="dxa"/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98" w:type="dxa"/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3" w:type="dxa"/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9" w:type="dxa"/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53" w:type="dxa"/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1C26FD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УТВЕРЖДЕНО</w:t>
            </w:r>
            <w:r w:rsidRPr="00BE7E0F">
              <w:rPr>
                <w:sz w:val="21"/>
                <w:szCs w:val="21"/>
              </w:rPr>
              <w:br/>
              <w:t>приказом ФАДН России</w:t>
            </w:r>
          </w:p>
        </w:tc>
      </w:tr>
      <w:tr w:rsidR="001C26FD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от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N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FD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FD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СОГЛАСОВАНО</w:t>
            </w:r>
          </w:p>
        </w:tc>
      </w:tr>
      <w:tr w:rsidR="001C26FD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4" w:rsidRPr="00BE7E0F" w:rsidRDefault="00FC1364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FD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(наименование должности)</w:t>
            </w: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4" w:rsidRPr="00BE7E0F" w:rsidRDefault="00FC1364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(ФИО)</w:t>
            </w:r>
          </w:p>
          <w:p w:rsidR="00FC1364" w:rsidRPr="00BE7E0F" w:rsidRDefault="00FC1364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письмо от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СОГЛАСОВАНО</w:t>
            </w: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4" w:rsidRPr="00BE7E0F" w:rsidRDefault="00FC1364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(наименование должности)</w:t>
            </w: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64" w:rsidRPr="00BE7E0F" w:rsidRDefault="00FC1364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(ФИО)</w:t>
            </w:r>
          </w:p>
          <w:p w:rsidR="00FC1364" w:rsidRPr="00BE7E0F" w:rsidRDefault="00FC1364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B82E28" w:rsidRPr="00BE7E0F" w:rsidTr="00B82E28"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письмо от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82E28" w:rsidRPr="00BE7E0F" w:rsidRDefault="00B82E28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6FD" w:rsidRPr="00BE7E0F" w:rsidRDefault="001C26FD" w:rsidP="00B82E2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1"/>
          <w:szCs w:val="21"/>
        </w:rPr>
      </w:pPr>
      <w:r w:rsidRPr="00BE7E0F">
        <w:rPr>
          <w:spacing w:val="2"/>
          <w:sz w:val="21"/>
          <w:szCs w:val="21"/>
        </w:rPr>
        <w:br/>
      </w:r>
    </w:p>
    <w:p w:rsidR="001C26FD" w:rsidRPr="00BE7E0F" w:rsidRDefault="001C26FD" w:rsidP="00B82E28">
      <w:pPr>
        <w:pStyle w:val="headertext"/>
        <w:shd w:val="clear" w:color="auto" w:fill="FFFFFF"/>
        <w:spacing w:before="150" w:beforeAutospacing="0" w:after="0" w:afterAutospacing="0" w:line="288" w:lineRule="atLeast"/>
        <w:jc w:val="center"/>
        <w:textAlignment w:val="baseline"/>
        <w:rPr>
          <w:spacing w:val="2"/>
          <w:sz w:val="41"/>
          <w:szCs w:val="41"/>
        </w:rPr>
      </w:pPr>
      <w:r w:rsidRPr="00BE7E0F">
        <w:rPr>
          <w:spacing w:val="2"/>
          <w:sz w:val="41"/>
          <w:szCs w:val="41"/>
        </w:rPr>
        <w:t>УСТАВ</w:t>
      </w:r>
    </w:p>
    <w:p w:rsidR="00BE7E0F" w:rsidRPr="00BE7E0F" w:rsidRDefault="00BE7E0F" w:rsidP="00B82E28">
      <w:pPr>
        <w:pStyle w:val="headertext"/>
        <w:shd w:val="clear" w:color="auto" w:fill="FFFFFF"/>
        <w:spacing w:before="150" w:beforeAutospacing="0" w:after="0" w:afterAutospacing="0" w:line="288" w:lineRule="atLeast"/>
        <w:jc w:val="center"/>
        <w:textAlignment w:val="baseline"/>
        <w:rPr>
          <w:spacing w:val="2"/>
          <w:sz w:val="41"/>
          <w:szCs w:val="4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26FD" w:rsidRPr="00BE7E0F" w:rsidTr="001C26FD">
        <w:trPr>
          <w:trHeight w:val="15"/>
        </w:trPr>
        <w:tc>
          <w:tcPr>
            <w:tcW w:w="11273" w:type="dxa"/>
            <w:hideMark/>
          </w:tcPr>
          <w:p w:rsidR="001C26FD" w:rsidRPr="00BE7E0F" w:rsidRDefault="001C26FD" w:rsidP="00B82E28">
            <w:pPr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1C26FD" w:rsidRPr="00BE7E0F" w:rsidTr="001C26FD"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 w:rsidP="00B82E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6FD" w:rsidRPr="00BE7E0F" w:rsidTr="001C26FD"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C26FD" w:rsidRPr="00BE7E0F" w:rsidRDefault="001C26F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BE7E0F">
              <w:rPr>
                <w:sz w:val="21"/>
                <w:szCs w:val="21"/>
              </w:rPr>
              <w:t>(полное наименование казачьего общества)</w:t>
            </w:r>
          </w:p>
        </w:tc>
      </w:tr>
    </w:tbl>
    <w:p w:rsidR="001C26FD" w:rsidRPr="00BE7E0F" w:rsidRDefault="001C26FD" w:rsidP="001C26F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1"/>
          <w:szCs w:val="21"/>
        </w:rPr>
      </w:pPr>
      <w:r w:rsidRPr="00BE7E0F">
        <w:rPr>
          <w:spacing w:val="2"/>
          <w:sz w:val="21"/>
          <w:szCs w:val="21"/>
        </w:rPr>
        <w:t>20___ год</w:t>
      </w:r>
    </w:p>
    <w:p w:rsidR="001C26FD" w:rsidRDefault="001C26FD"/>
    <w:sectPr w:rsidR="001C26FD" w:rsidSect="006B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C88" w:rsidRDefault="00961C88" w:rsidP="00361EA7">
      <w:pPr>
        <w:spacing w:after="0" w:line="240" w:lineRule="auto"/>
      </w:pPr>
      <w:r>
        <w:separator/>
      </w:r>
    </w:p>
  </w:endnote>
  <w:endnote w:type="continuationSeparator" w:id="0">
    <w:p w:rsidR="00961C88" w:rsidRDefault="00961C88" w:rsidP="0036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C88" w:rsidRDefault="00961C88" w:rsidP="00361EA7">
      <w:pPr>
        <w:spacing w:after="0" w:line="240" w:lineRule="auto"/>
      </w:pPr>
      <w:r>
        <w:separator/>
      </w:r>
    </w:p>
  </w:footnote>
  <w:footnote w:type="continuationSeparator" w:id="0">
    <w:p w:rsidR="00961C88" w:rsidRDefault="00961C88" w:rsidP="00361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FEE"/>
    <w:multiLevelType w:val="hybridMultilevel"/>
    <w:tmpl w:val="5F48B912"/>
    <w:lvl w:ilvl="0" w:tplc="894EDE12">
      <w:start w:val="1"/>
      <w:numFmt w:val="decimal"/>
      <w:lvlText w:val="%1."/>
      <w:lvlJc w:val="left"/>
      <w:pPr>
        <w:ind w:left="1422" w:hanging="9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643313"/>
    <w:multiLevelType w:val="hybridMultilevel"/>
    <w:tmpl w:val="A06CBFDA"/>
    <w:lvl w:ilvl="0" w:tplc="2AA0BD02">
      <w:start w:val="1"/>
      <w:numFmt w:val="decimal"/>
      <w:lvlText w:val="%1."/>
      <w:lvlJc w:val="left"/>
      <w:pPr>
        <w:ind w:left="1338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BE5513"/>
    <w:multiLevelType w:val="hybridMultilevel"/>
    <w:tmpl w:val="EEA246B8"/>
    <w:lvl w:ilvl="0" w:tplc="5FFCD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82"/>
    <w:rsid w:val="00051C43"/>
    <w:rsid w:val="00070B87"/>
    <w:rsid w:val="001C26FD"/>
    <w:rsid w:val="001E33F0"/>
    <w:rsid w:val="00333442"/>
    <w:rsid w:val="00361EA7"/>
    <w:rsid w:val="003D4095"/>
    <w:rsid w:val="004D750A"/>
    <w:rsid w:val="005841A0"/>
    <w:rsid w:val="005D2BB4"/>
    <w:rsid w:val="006B50A2"/>
    <w:rsid w:val="006B54B6"/>
    <w:rsid w:val="006D1419"/>
    <w:rsid w:val="00710521"/>
    <w:rsid w:val="00722E5F"/>
    <w:rsid w:val="00877782"/>
    <w:rsid w:val="008F76F9"/>
    <w:rsid w:val="009119C6"/>
    <w:rsid w:val="00961C88"/>
    <w:rsid w:val="00A070B5"/>
    <w:rsid w:val="00A43F62"/>
    <w:rsid w:val="00B367A2"/>
    <w:rsid w:val="00B803C8"/>
    <w:rsid w:val="00B82E28"/>
    <w:rsid w:val="00BE7E0F"/>
    <w:rsid w:val="00CD43CD"/>
    <w:rsid w:val="00EA07D2"/>
    <w:rsid w:val="00EA4E0D"/>
    <w:rsid w:val="00FC1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9A746-D873-46EE-A782-C8163252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7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A0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70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C2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26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C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4B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803C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6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1EA7"/>
  </w:style>
  <w:style w:type="paragraph" w:styleId="a9">
    <w:name w:val="footer"/>
    <w:basedOn w:val="a"/>
    <w:link w:val="aa"/>
    <w:uiPriority w:val="99"/>
    <w:semiHidden/>
    <w:unhideWhenUsed/>
    <w:rsid w:val="0036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1EA7"/>
  </w:style>
  <w:style w:type="paragraph" w:styleId="ab">
    <w:name w:val="List Paragraph"/>
    <w:basedOn w:val="a"/>
    <w:qFormat/>
    <w:rsid w:val="00A43F6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722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реквизитПодпись"/>
    <w:basedOn w:val="a"/>
    <w:rsid w:val="00722E5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Название1"/>
    <w:basedOn w:val="a"/>
    <w:rsid w:val="00722E5F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Standard">
    <w:name w:val="Standard"/>
    <w:rsid w:val="00B36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03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739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64859721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hyperlink" Target="http://docs.cntd.ru/document/564859721" TargetMode="External"/><Relationship Id="rId39" Type="http://schemas.openxmlformats.org/officeDocument/2006/relationships/hyperlink" Target="http://docs.cntd.ru/document/564859721" TargetMode="External"/><Relationship Id="rId21" Type="http://schemas.openxmlformats.org/officeDocument/2006/relationships/hyperlink" Target="http://docs.cntd.ru/document/564859721" TargetMode="External"/><Relationship Id="rId34" Type="http://schemas.openxmlformats.org/officeDocument/2006/relationships/hyperlink" Target="http://docs.cntd.ru/document/564859721" TargetMode="External"/><Relationship Id="rId42" Type="http://schemas.openxmlformats.org/officeDocument/2006/relationships/hyperlink" Target="http://docs.cntd.ru/document/564859721" TargetMode="External"/><Relationship Id="rId47" Type="http://schemas.openxmlformats.org/officeDocument/2006/relationships/hyperlink" Target="http://docs.cntd.ru/document/564859721" TargetMode="External"/><Relationship Id="rId50" Type="http://schemas.openxmlformats.org/officeDocument/2006/relationships/hyperlink" Target="http://docs.cntd.ru/document/9027690" TargetMode="External"/><Relationship Id="rId55" Type="http://schemas.openxmlformats.org/officeDocument/2006/relationships/hyperlink" Target="http://docs.cntd.ru/document/9027690" TargetMode="External"/><Relationship Id="rId63" Type="http://schemas.openxmlformats.org/officeDocument/2006/relationships/hyperlink" Target="http://docs.cntd.ru/document/564859721" TargetMode="External"/><Relationship Id="rId68" Type="http://schemas.openxmlformats.org/officeDocument/2006/relationships/hyperlink" Target="http://docs.cntd.ru/document/564859721" TargetMode="External"/><Relationship Id="rId76" Type="http://schemas.openxmlformats.org/officeDocument/2006/relationships/hyperlink" Target="http://docs.cntd.ru/document/564859721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64859721" TargetMode="External"/><Relationship Id="rId29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02885" TargetMode="External"/><Relationship Id="rId24" Type="http://schemas.openxmlformats.org/officeDocument/2006/relationships/hyperlink" Target="http://docs.cntd.ru/document/564859721" TargetMode="External"/><Relationship Id="rId32" Type="http://schemas.openxmlformats.org/officeDocument/2006/relationships/hyperlink" Target="http://docs.cntd.ru/document/9027690" TargetMode="External"/><Relationship Id="rId37" Type="http://schemas.openxmlformats.org/officeDocument/2006/relationships/hyperlink" Target="http://docs.cntd.ru/document/564859721" TargetMode="External"/><Relationship Id="rId40" Type="http://schemas.openxmlformats.org/officeDocument/2006/relationships/hyperlink" Target="http://docs.cntd.ru/document/564859721" TargetMode="External"/><Relationship Id="rId45" Type="http://schemas.openxmlformats.org/officeDocument/2006/relationships/hyperlink" Target="http://docs.cntd.ru/document/564859721" TargetMode="External"/><Relationship Id="rId53" Type="http://schemas.openxmlformats.org/officeDocument/2006/relationships/hyperlink" Target="http://docs.cntd.ru/document/564859721" TargetMode="External"/><Relationship Id="rId58" Type="http://schemas.openxmlformats.org/officeDocument/2006/relationships/hyperlink" Target="http://docs.cntd.ru/document/564859721" TargetMode="External"/><Relationship Id="rId66" Type="http://schemas.openxmlformats.org/officeDocument/2006/relationships/hyperlink" Target="http://docs.cntd.ru/document/564859721" TargetMode="External"/><Relationship Id="rId74" Type="http://schemas.openxmlformats.org/officeDocument/2006/relationships/hyperlink" Target="http://docs.cntd.ru/document/564859721" TargetMode="External"/><Relationship Id="rId79" Type="http://schemas.openxmlformats.org/officeDocument/2006/relationships/hyperlink" Target="http://docs.cntd.ru/document/56485972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docs.cntd.ru/document/564859721" TargetMode="External"/><Relationship Id="rId82" Type="http://schemas.openxmlformats.org/officeDocument/2006/relationships/hyperlink" Target="http://docs.cntd.ru/document/564859721" TargetMode="External"/><Relationship Id="rId10" Type="http://schemas.openxmlformats.org/officeDocument/2006/relationships/hyperlink" Target="http://docs.cntd.ru/document/9002885" TargetMode="External"/><Relationship Id="rId19" Type="http://schemas.openxmlformats.org/officeDocument/2006/relationships/hyperlink" Target="http://docs.cntd.ru/document/9027690" TargetMode="External"/><Relationship Id="rId31" Type="http://schemas.openxmlformats.org/officeDocument/2006/relationships/hyperlink" Target="http://docs.cntd.ru/document/564859721" TargetMode="External"/><Relationship Id="rId44" Type="http://schemas.openxmlformats.org/officeDocument/2006/relationships/hyperlink" Target="http://docs.cntd.ru/document/564859721" TargetMode="External"/><Relationship Id="rId52" Type="http://schemas.openxmlformats.org/officeDocument/2006/relationships/hyperlink" Target="http://docs.cntd.ru/document/564859721" TargetMode="External"/><Relationship Id="rId60" Type="http://schemas.openxmlformats.org/officeDocument/2006/relationships/hyperlink" Target="http://docs.cntd.ru/document/564859721" TargetMode="External"/><Relationship Id="rId65" Type="http://schemas.openxmlformats.org/officeDocument/2006/relationships/hyperlink" Target="http://docs.cntd.ru/document/564859721" TargetMode="External"/><Relationship Id="rId73" Type="http://schemas.openxmlformats.org/officeDocument/2006/relationships/hyperlink" Target="http://docs.cntd.ru/document/564859721" TargetMode="External"/><Relationship Id="rId78" Type="http://schemas.openxmlformats.org/officeDocument/2006/relationships/hyperlink" Target="http://docs.cntd.ru/document/564859721" TargetMode="External"/><Relationship Id="rId81" Type="http://schemas.openxmlformats.org/officeDocument/2006/relationships/hyperlink" Target="http://docs.cntd.ru/document/564859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2885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hyperlink" Target="http://docs.cntd.ru/document/564859721" TargetMode="External"/><Relationship Id="rId27" Type="http://schemas.openxmlformats.org/officeDocument/2006/relationships/hyperlink" Target="http://docs.cntd.ru/document/564859721" TargetMode="External"/><Relationship Id="rId30" Type="http://schemas.openxmlformats.org/officeDocument/2006/relationships/hyperlink" Target="http://docs.cntd.ru/document/9027690" TargetMode="External"/><Relationship Id="rId35" Type="http://schemas.openxmlformats.org/officeDocument/2006/relationships/hyperlink" Target="http://docs.cntd.ru/document/564859721" TargetMode="External"/><Relationship Id="rId43" Type="http://schemas.openxmlformats.org/officeDocument/2006/relationships/hyperlink" Target="http://docs.cntd.ru/document/564859721" TargetMode="External"/><Relationship Id="rId48" Type="http://schemas.openxmlformats.org/officeDocument/2006/relationships/hyperlink" Target="http://docs.cntd.ru/document/564859721" TargetMode="External"/><Relationship Id="rId56" Type="http://schemas.openxmlformats.org/officeDocument/2006/relationships/hyperlink" Target="http://docs.cntd.ru/document/564859721" TargetMode="External"/><Relationship Id="rId64" Type="http://schemas.openxmlformats.org/officeDocument/2006/relationships/hyperlink" Target="http://docs.cntd.ru/document/564859721" TargetMode="External"/><Relationship Id="rId69" Type="http://schemas.openxmlformats.org/officeDocument/2006/relationships/hyperlink" Target="http://docs.cntd.ru/document/9027690" TargetMode="External"/><Relationship Id="rId77" Type="http://schemas.openxmlformats.org/officeDocument/2006/relationships/hyperlink" Target="http://docs.cntd.ru/document/564859721" TargetMode="External"/><Relationship Id="rId8" Type="http://schemas.openxmlformats.org/officeDocument/2006/relationships/hyperlink" Target="http://docs.cntd.ru/document/9002885" TargetMode="External"/><Relationship Id="rId51" Type="http://schemas.openxmlformats.org/officeDocument/2006/relationships/hyperlink" Target="http://docs.cntd.ru/document/564859721" TargetMode="External"/><Relationship Id="rId72" Type="http://schemas.openxmlformats.org/officeDocument/2006/relationships/hyperlink" Target="http://docs.cntd.ru/document/564859721" TargetMode="External"/><Relationship Id="rId80" Type="http://schemas.openxmlformats.org/officeDocument/2006/relationships/hyperlink" Target="http://docs.cntd.ru/document/5648597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564859721" TargetMode="External"/><Relationship Id="rId17" Type="http://schemas.openxmlformats.org/officeDocument/2006/relationships/hyperlink" Target="http://docs.cntd.ru/document/564859721" TargetMode="External"/><Relationship Id="rId25" Type="http://schemas.openxmlformats.org/officeDocument/2006/relationships/hyperlink" Target="http://docs.cntd.ru/document/564859721" TargetMode="External"/><Relationship Id="rId33" Type="http://schemas.openxmlformats.org/officeDocument/2006/relationships/hyperlink" Target="http://docs.cntd.ru/document/9027690" TargetMode="External"/><Relationship Id="rId38" Type="http://schemas.openxmlformats.org/officeDocument/2006/relationships/hyperlink" Target="http://docs.cntd.ru/document/564859721" TargetMode="External"/><Relationship Id="rId46" Type="http://schemas.openxmlformats.org/officeDocument/2006/relationships/hyperlink" Target="http://docs.cntd.ru/document/564859721" TargetMode="External"/><Relationship Id="rId59" Type="http://schemas.openxmlformats.org/officeDocument/2006/relationships/hyperlink" Target="http://docs.cntd.ru/document/564859721" TargetMode="External"/><Relationship Id="rId67" Type="http://schemas.openxmlformats.org/officeDocument/2006/relationships/hyperlink" Target="http://docs.cntd.ru/document/564859721" TargetMode="External"/><Relationship Id="rId20" Type="http://schemas.openxmlformats.org/officeDocument/2006/relationships/hyperlink" Target="http://docs.cntd.ru/document/564859721" TargetMode="External"/><Relationship Id="rId41" Type="http://schemas.openxmlformats.org/officeDocument/2006/relationships/hyperlink" Target="http://docs.cntd.ru/document/564859721" TargetMode="External"/><Relationship Id="rId54" Type="http://schemas.openxmlformats.org/officeDocument/2006/relationships/hyperlink" Target="http://docs.cntd.ru/document/564859721" TargetMode="External"/><Relationship Id="rId62" Type="http://schemas.openxmlformats.org/officeDocument/2006/relationships/hyperlink" Target="http://docs.cntd.ru/document/564859721" TargetMode="External"/><Relationship Id="rId70" Type="http://schemas.openxmlformats.org/officeDocument/2006/relationships/hyperlink" Target="http://docs.cntd.ru/document/564859721" TargetMode="External"/><Relationship Id="rId75" Type="http://schemas.openxmlformats.org/officeDocument/2006/relationships/hyperlink" Target="http://docs.cntd.ru/document/564859721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ocs.cntd.ru/document/9027690" TargetMode="External"/><Relationship Id="rId23" Type="http://schemas.openxmlformats.org/officeDocument/2006/relationships/hyperlink" Target="http://docs.cntd.ru/document/564859721" TargetMode="External"/><Relationship Id="rId28" Type="http://schemas.openxmlformats.org/officeDocument/2006/relationships/hyperlink" Target="http://docs.cntd.ru/document/564859721" TargetMode="External"/><Relationship Id="rId36" Type="http://schemas.openxmlformats.org/officeDocument/2006/relationships/hyperlink" Target="http://docs.cntd.ru/document/564859721" TargetMode="External"/><Relationship Id="rId49" Type="http://schemas.openxmlformats.org/officeDocument/2006/relationships/hyperlink" Target="http://docs.cntd.ru/document/9027690" TargetMode="External"/><Relationship Id="rId57" Type="http://schemas.openxmlformats.org/officeDocument/2006/relationships/hyperlink" Target="http://docs.cntd.ru/document/564859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USV-3</dc:creator>
  <cp:lastModifiedBy>Елена</cp:lastModifiedBy>
  <cp:revision>7</cp:revision>
  <cp:lastPrinted>2020-12-15T06:15:00Z</cp:lastPrinted>
  <dcterms:created xsi:type="dcterms:W3CDTF">2020-11-30T11:34:00Z</dcterms:created>
  <dcterms:modified xsi:type="dcterms:W3CDTF">2020-12-15T06:15:00Z</dcterms:modified>
</cp:coreProperties>
</file>